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F1" w:rsidRDefault="005803F1" w:rsidP="005803F1">
      <w:pPr>
        <w:pStyle w:val="a5"/>
        <w:ind w:left="0"/>
        <w:jc w:val="center"/>
        <w:rPr>
          <w:b/>
          <w:bCs/>
          <w:iCs/>
          <w:szCs w:val="28"/>
        </w:rPr>
      </w:pPr>
      <w:r>
        <w:rPr>
          <w:b/>
          <w:bCs/>
          <w:iCs/>
          <w:szCs w:val="28"/>
        </w:rPr>
        <w:t xml:space="preserve">ОТЧЕТ </w:t>
      </w:r>
    </w:p>
    <w:p w:rsidR="005803F1" w:rsidRDefault="005803F1" w:rsidP="003B5CA8">
      <w:pPr>
        <w:pStyle w:val="a5"/>
        <w:ind w:left="0" w:firstLine="709"/>
        <w:jc w:val="center"/>
        <w:rPr>
          <w:b/>
          <w:bCs/>
          <w:iCs/>
          <w:szCs w:val="28"/>
        </w:rPr>
      </w:pPr>
      <w:r w:rsidRPr="005803F1">
        <w:rPr>
          <w:b/>
          <w:bCs/>
          <w:iCs/>
          <w:szCs w:val="28"/>
        </w:rPr>
        <w:t>о работе</w:t>
      </w:r>
      <w:r>
        <w:rPr>
          <w:b/>
          <w:bCs/>
          <w:iCs/>
          <w:szCs w:val="28"/>
        </w:rPr>
        <w:t xml:space="preserve"> </w:t>
      </w:r>
      <w:r w:rsidRPr="005803F1">
        <w:rPr>
          <w:b/>
          <w:bCs/>
          <w:iCs/>
          <w:szCs w:val="28"/>
        </w:rPr>
        <w:t>ГБУ «</w:t>
      </w:r>
      <w:r w:rsidRPr="005803F1">
        <w:rPr>
          <w:b/>
          <w:bCs/>
          <w:iCs/>
          <w:szCs w:val="28"/>
        </w:rPr>
        <w:t xml:space="preserve">Жилищник района </w:t>
      </w:r>
      <w:r>
        <w:rPr>
          <w:b/>
          <w:bCs/>
          <w:iCs/>
          <w:szCs w:val="28"/>
        </w:rPr>
        <w:t>Южное</w:t>
      </w:r>
      <w:r w:rsidRPr="005803F1">
        <w:rPr>
          <w:b/>
          <w:bCs/>
          <w:iCs/>
          <w:szCs w:val="28"/>
        </w:rPr>
        <w:t xml:space="preserve"> Медведково» </w:t>
      </w:r>
      <w:r w:rsidRPr="005803F1">
        <w:rPr>
          <w:b/>
          <w:bCs/>
          <w:iCs/>
          <w:szCs w:val="28"/>
        </w:rPr>
        <w:br/>
        <w:t>за 2022 год</w:t>
      </w:r>
    </w:p>
    <w:p w:rsidR="005803F1" w:rsidRDefault="005803F1" w:rsidP="003B5CA8">
      <w:pPr>
        <w:pStyle w:val="a5"/>
        <w:ind w:left="0" w:firstLine="709"/>
        <w:jc w:val="center"/>
        <w:rPr>
          <w:b/>
          <w:bCs/>
          <w:iCs/>
          <w:szCs w:val="28"/>
        </w:rPr>
      </w:pPr>
    </w:p>
    <w:p w:rsidR="00E32A93" w:rsidRPr="00E32A93" w:rsidRDefault="00A45055" w:rsidP="003B5CA8">
      <w:pPr>
        <w:pStyle w:val="a5"/>
        <w:ind w:left="0" w:firstLine="709"/>
        <w:jc w:val="center"/>
        <w:rPr>
          <w:b/>
          <w:bCs/>
          <w:iCs/>
          <w:szCs w:val="28"/>
        </w:rPr>
      </w:pPr>
      <w:r w:rsidRPr="00D15AB5">
        <w:rPr>
          <w:b/>
          <w:bCs/>
          <w:iCs/>
          <w:szCs w:val="28"/>
        </w:rPr>
        <w:t xml:space="preserve">Управление многоквартирными домами. </w:t>
      </w:r>
      <w:r w:rsidR="00E32A93" w:rsidRPr="00E32A93">
        <w:rPr>
          <w:rFonts w:eastAsia="Times New Roman"/>
          <w:b/>
          <w:szCs w:val="28"/>
        </w:rPr>
        <w:t>Содержание МКД</w:t>
      </w:r>
    </w:p>
    <w:p w:rsidR="00E32A93" w:rsidRPr="00E32A93" w:rsidRDefault="00E32A93" w:rsidP="00E32A93">
      <w:pPr>
        <w:spacing w:after="0" w:line="240" w:lineRule="auto"/>
        <w:ind w:firstLine="708"/>
        <w:jc w:val="both"/>
        <w:rPr>
          <w:rFonts w:ascii="Times New Roman" w:eastAsia="Times New Roman" w:hAnsi="Times New Roman" w:cs="Times New Roman"/>
          <w:b/>
          <w:sz w:val="28"/>
          <w:szCs w:val="28"/>
          <w:lang w:eastAsia="ru-RU"/>
        </w:rPr>
      </w:pPr>
    </w:p>
    <w:p w:rsidR="00E32A93" w:rsidRPr="00E32A93" w:rsidRDefault="00E32A93" w:rsidP="00E32A93">
      <w:pPr>
        <w:tabs>
          <w:tab w:val="left" w:pos="993"/>
        </w:tabs>
        <w:spacing w:after="0" w:line="240" w:lineRule="auto"/>
        <w:ind w:firstLine="426"/>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На обслуживании ГБУ «Жилищник района Южное Медведково» в 2022 году находилось 123 жилых дома</w:t>
      </w:r>
      <w:r>
        <w:rPr>
          <w:rFonts w:ascii="Times New Roman" w:eastAsia="Times New Roman" w:hAnsi="Times New Roman" w:cs="Times New Roman"/>
          <w:sz w:val="28"/>
          <w:szCs w:val="28"/>
          <w:lang w:eastAsia="ru-RU"/>
        </w:rPr>
        <w:t>, а</w:t>
      </w:r>
      <w:r w:rsidRPr="00E32A93">
        <w:rPr>
          <w:rFonts w:ascii="Times New Roman" w:eastAsia="Times New Roman" w:hAnsi="Times New Roman" w:cs="Times New Roman"/>
          <w:sz w:val="28"/>
          <w:szCs w:val="28"/>
          <w:lang w:eastAsia="ru-RU"/>
        </w:rPr>
        <w:t xml:space="preserve"> с 01.07.2022</w:t>
      </w:r>
      <w:r>
        <w:rPr>
          <w:rFonts w:ascii="Times New Roman" w:eastAsia="Times New Roman" w:hAnsi="Times New Roman" w:cs="Times New Roman"/>
          <w:sz w:val="28"/>
          <w:szCs w:val="28"/>
          <w:lang w:eastAsia="ru-RU"/>
        </w:rPr>
        <w:t xml:space="preserve"> на обслуживании находится</w:t>
      </w:r>
      <w:r w:rsidRPr="00E32A93">
        <w:rPr>
          <w:rFonts w:ascii="Times New Roman" w:eastAsia="Times New Roman" w:hAnsi="Times New Roman" w:cs="Times New Roman"/>
          <w:sz w:val="28"/>
          <w:szCs w:val="28"/>
          <w:lang w:eastAsia="ru-RU"/>
        </w:rPr>
        <w:t xml:space="preserve"> 129 </w:t>
      </w:r>
      <w:r w:rsidR="000E7237">
        <w:rPr>
          <w:rFonts w:ascii="Times New Roman" w:eastAsia="Times New Roman" w:hAnsi="Times New Roman" w:cs="Times New Roman"/>
          <w:sz w:val="28"/>
          <w:szCs w:val="28"/>
          <w:lang w:eastAsia="ru-RU"/>
        </w:rPr>
        <w:t>многоквартирных дома (далее – МКД)</w:t>
      </w:r>
      <w:r w:rsidRPr="00E32A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Общее количество </w:t>
      </w:r>
      <w:r w:rsidRPr="00E32A93">
        <w:rPr>
          <w:rFonts w:ascii="Times New Roman" w:eastAsia="Times New Roman" w:hAnsi="Times New Roman" w:cs="Times New Roman"/>
          <w:sz w:val="28"/>
          <w:szCs w:val="28"/>
          <w:lang w:eastAsia="ru-RU"/>
        </w:rPr>
        <w:t xml:space="preserve">подъездов - 392.  </w:t>
      </w:r>
    </w:p>
    <w:p w:rsidR="00E32A93" w:rsidRPr="00E32A93" w:rsidRDefault="00E32A93" w:rsidP="00E32A93">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2022 за счет средств текущего рем</w:t>
      </w:r>
      <w:r>
        <w:rPr>
          <w:rFonts w:ascii="Times New Roman" w:eastAsia="Times New Roman" w:hAnsi="Times New Roman" w:cs="Times New Roman"/>
          <w:sz w:val="28"/>
          <w:szCs w:val="28"/>
          <w:lang w:eastAsia="ru-RU"/>
        </w:rPr>
        <w:t>онта были при</w:t>
      </w:r>
      <w:r w:rsidR="00EB332C">
        <w:rPr>
          <w:rFonts w:ascii="Times New Roman" w:eastAsia="Times New Roman" w:hAnsi="Times New Roman" w:cs="Times New Roman"/>
          <w:sz w:val="28"/>
          <w:szCs w:val="28"/>
          <w:lang w:eastAsia="ru-RU"/>
        </w:rPr>
        <w:t>ведены в порядок</w:t>
      </w:r>
      <w:r>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bCs/>
          <w:sz w:val="28"/>
          <w:szCs w:val="28"/>
          <w:lang w:eastAsia="ru-RU"/>
        </w:rPr>
        <w:t xml:space="preserve">37 </w:t>
      </w:r>
      <w:r w:rsidRPr="00E32A93">
        <w:rPr>
          <w:rFonts w:ascii="Times New Roman" w:eastAsia="Times New Roman" w:hAnsi="Times New Roman" w:cs="Times New Roman"/>
          <w:sz w:val="28"/>
          <w:szCs w:val="28"/>
          <w:lang w:eastAsia="ru-RU"/>
        </w:rPr>
        <w:t>подъездов.</w:t>
      </w:r>
    </w:p>
    <w:p w:rsidR="00A34FAA" w:rsidRDefault="00E32A93" w:rsidP="005830B0">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В подъездах </w:t>
      </w:r>
      <w:r>
        <w:rPr>
          <w:rFonts w:ascii="Times New Roman" w:eastAsia="Times New Roman" w:hAnsi="Times New Roman" w:cs="Times New Roman"/>
          <w:sz w:val="28"/>
          <w:szCs w:val="28"/>
          <w:lang w:eastAsia="ru-RU"/>
        </w:rPr>
        <w:t>МКД</w:t>
      </w:r>
      <w:r w:rsidRPr="00E32A93">
        <w:rPr>
          <w:rFonts w:ascii="Times New Roman" w:eastAsia="Times New Roman" w:hAnsi="Times New Roman" w:cs="Times New Roman"/>
          <w:sz w:val="28"/>
          <w:szCs w:val="28"/>
          <w:lang w:eastAsia="ru-RU"/>
        </w:rPr>
        <w:t xml:space="preserve"> по обращениям жителей установлено 11</w:t>
      </w:r>
      <w:r>
        <w:rPr>
          <w:rFonts w:ascii="Times New Roman" w:eastAsia="Times New Roman" w:hAnsi="Times New Roman" w:cs="Times New Roman"/>
          <w:sz w:val="28"/>
          <w:szCs w:val="28"/>
          <w:lang w:eastAsia="ru-RU"/>
        </w:rPr>
        <w:t xml:space="preserve"> откидных пандусов.</w:t>
      </w:r>
    </w:p>
    <w:p w:rsidR="005830B0" w:rsidRDefault="005830B0" w:rsidP="005830B0">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p>
    <w:p w:rsidR="00E32A93" w:rsidRDefault="00E32A93" w:rsidP="00E32A93">
      <w:pPr>
        <w:tabs>
          <w:tab w:val="left" w:pos="720"/>
          <w:tab w:val="left" w:pos="6660"/>
        </w:tabs>
        <w:spacing w:after="0" w:line="240" w:lineRule="auto"/>
        <w:ind w:right="-24" w:firstLine="426"/>
        <w:jc w:val="both"/>
        <w:rPr>
          <w:rFonts w:ascii="Times New Roman" w:eastAsia="Times New Roman" w:hAnsi="Times New Roman" w:cs="Times New Roman"/>
          <w:b/>
          <w:sz w:val="28"/>
          <w:szCs w:val="28"/>
          <w:lang w:eastAsia="ru-RU"/>
        </w:rPr>
      </w:pPr>
      <w:r w:rsidRPr="00E32A93">
        <w:rPr>
          <w:rFonts w:ascii="Times New Roman" w:eastAsia="Times New Roman" w:hAnsi="Times New Roman" w:cs="Times New Roman"/>
          <w:b/>
          <w:sz w:val="28"/>
          <w:szCs w:val="28"/>
          <w:lang w:eastAsia="ru-RU"/>
        </w:rPr>
        <w:t xml:space="preserve">В МКД, находящихся на обслуживании ГБУ «Жилищник района Южное Медведково» за счет средств СЭРР в 2022 году </w:t>
      </w:r>
      <w:r>
        <w:rPr>
          <w:rFonts w:ascii="Times New Roman" w:eastAsia="Times New Roman" w:hAnsi="Times New Roman" w:cs="Times New Roman"/>
          <w:b/>
          <w:sz w:val="28"/>
          <w:szCs w:val="28"/>
          <w:lang w:eastAsia="ru-RU"/>
        </w:rPr>
        <w:t>выполнены следующие мероприятия:</w:t>
      </w:r>
    </w:p>
    <w:p w:rsidR="00E32A93" w:rsidRPr="00E32A93" w:rsidRDefault="00E32A93" w:rsidP="00E32A93">
      <w:pPr>
        <w:tabs>
          <w:tab w:val="left" w:pos="720"/>
          <w:tab w:val="left" w:pos="6660"/>
        </w:tabs>
        <w:spacing w:after="0" w:line="240" w:lineRule="auto"/>
        <w:ind w:right="-24" w:firstLine="426"/>
        <w:jc w:val="both"/>
        <w:rPr>
          <w:rFonts w:ascii="Times New Roman" w:eastAsia="Times New Roman" w:hAnsi="Times New Roman" w:cs="Times New Roman"/>
          <w:b/>
          <w:sz w:val="28"/>
          <w:szCs w:val="28"/>
          <w:lang w:eastAsia="ru-RU"/>
        </w:rPr>
      </w:pPr>
    </w:p>
    <w:p w:rsidR="00A34FAA" w:rsidRPr="00A34FAA" w:rsidRDefault="00E32A93" w:rsidP="00640628">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Ремонт ППИ по 6 адресам: </w:t>
      </w:r>
      <w:r w:rsidRPr="00E32A93">
        <w:rPr>
          <w:rFonts w:ascii="Times New Roman" w:eastAsia="Times New Roman" w:hAnsi="Times New Roman" w:cs="Times New Roman"/>
          <w:sz w:val="28"/>
          <w:szCs w:val="24"/>
          <w:lang w:eastAsia="ru-RU"/>
        </w:rPr>
        <w:t>Ясный пр., д.</w:t>
      </w:r>
      <w:proofErr w:type="gramStart"/>
      <w:r w:rsidRPr="00E32A93">
        <w:rPr>
          <w:rFonts w:ascii="Times New Roman" w:eastAsia="Times New Roman" w:hAnsi="Times New Roman" w:cs="Times New Roman"/>
          <w:sz w:val="28"/>
          <w:szCs w:val="24"/>
          <w:lang w:eastAsia="ru-RU"/>
        </w:rPr>
        <w:t>16,  п.</w:t>
      </w:r>
      <w:proofErr w:type="gramEnd"/>
      <w:r w:rsidRPr="00E32A93">
        <w:rPr>
          <w:rFonts w:ascii="Times New Roman" w:eastAsia="Times New Roman" w:hAnsi="Times New Roman" w:cs="Times New Roman"/>
          <w:sz w:val="28"/>
          <w:szCs w:val="24"/>
          <w:lang w:eastAsia="ru-RU"/>
        </w:rPr>
        <w:t xml:space="preserve">1, Ясный пр., д.18,  п.2, Ясный пр., д.12, к.2 п.1, п.5, ул. Полярная, 15, к.2, п.1, пр. Дежнева, д. 30, п. 1, ул. Полярная, 13, </w:t>
      </w:r>
      <w:r>
        <w:rPr>
          <w:rFonts w:ascii="Times New Roman" w:eastAsia="Times New Roman" w:hAnsi="Times New Roman" w:cs="Times New Roman"/>
          <w:sz w:val="28"/>
          <w:szCs w:val="24"/>
          <w:lang w:eastAsia="ru-RU"/>
        </w:rPr>
        <w:br/>
      </w:r>
      <w:r w:rsidRPr="00E32A93">
        <w:rPr>
          <w:rFonts w:ascii="Times New Roman" w:eastAsia="Times New Roman" w:hAnsi="Times New Roman" w:cs="Times New Roman"/>
          <w:sz w:val="28"/>
          <w:szCs w:val="24"/>
          <w:lang w:eastAsia="ru-RU"/>
        </w:rPr>
        <w:t>к. 4</w:t>
      </w:r>
      <w:r w:rsidR="00A34FAA">
        <w:rPr>
          <w:rFonts w:ascii="Times New Roman" w:eastAsia="Times New Roman" w:hAnsi="Times New Roman" w:cs="Times New Roman"/>
          <w:sz w:val="28"/>
          <w:szCs w:val="24"/>
          <w:lang w:eastAsia="ru-RU"/>
        </w:rPr>
        <w:t xml:space="preserve"> </w:t>
      </w:r>
    </w:p>
    <w:p w:rsidR="00A34FAA" w:rsidRDefault="00E32A93" w:rsidP="00640628">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Замена переходных дверей на пожарных лестницах в подъездах в 3-х </w:t>
      </w:r>
      <w:r>
        <w:rPr>
          <w:rFonts w:ascii="Times New Roman" w:eastAsia="Times New Roman" w:hAnsi="Times New Roman" w:cs="Times New Roman"/>
          <w:sz w:val="28"/>
          <w:szCs w:val="28"/>
          <w:lang w:eastAsia="ru-RU"/>
        </w:rPr>
        <w:t>МКД</w:t>
      </w:r>
      <w:r w:rsidRPr="00E32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E32A93">
        <w:rPr>
          <w:rFonts w:ascii="Times New Roman" w:eastAsia="Times New Roman" w:hAnsi="Times New Roman" w:cs="Times New Roman"/>
          <w:sz w:val="28"/>
          <w:szCs w:val="28"/>
          <w:lang w:eastAsia="ru-RU"/>
        </w:rPr>
        <w:t>по адресам: Заповедная ул. д. 14, корп. 1, Дежнева пр. д. 36, Молодцова ул. д. 1В.</w:t>
      </w:r>
      <w:r w:rsidR="00A34FAA">
        <w:rPr>
          <w:rFonts w:ascii="Times New Roman" w:eastAsia="Times New Roman" w:hAnsi="Times New Roman" w:cs="Times New Roman"/>
          <w:sz w:val="28"/>
          <w:szCs w:val="28"/>
          <w:lang w:eastAsia="ru-RU"/>
        </w:rPr>
        <w:t xml:space="preserve"> </w:t>
      </w:r>
    </w:p>
    <w:p w:rsidR="00A34FAA" w:rsidRPr="005830B0" w:rsidRDefault="00E32A93" w:rsidP="005830B0">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Установка входных дверей по адресам: Полярная ул. д. 4. Корп. 2, Шокальского пр. д. 7, корп. 1, Заповедная ул. д. 14, корп. 1(реконструкция второй двери входной группы).</w:t>
      </w:r>
    </w:p>
    <w:p w:rsidR="007C5790" w:rsidRPr="005830B0" w:rsidRDefault="00E32A93" w:rsidP="005830B0">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 Замен</w:t>
      </w:r>
      <w:r w:rsidRPr="00A34FAA">
        <w:rPr>
          <w:rFonts w:ascii="Times New Roman" w:eastAsia="Times New Roman" w:hAnsi="Times New Roman" w:cs="Times New Roman"/>
          <w:sz w:val="28"/>
          <w:szCs w:val="28"/>
          <w:lang w:eastAsia="ru-RU"/>
        </w:rPr>
        <w:t>а окон в местах общего пользования в 3 МКД по адресам: Заповедная ул. д. 14, корп. 1, Сухонская ул. д. 5, Молодцова ул. д. 1В, Полярная ул. д. 13, корп. 1 (под. 1).</w:t>
      </w:r>
    </w:p>
    <w:p w:rsidR="007C5790" w:rsidRPr="007C5790" w:rsidRDefault="00A34FAA" w:rsidP="007C5790">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7C5790">
        <w:rPr>
          <w:rFonts w:ascii="Times New Roman" w:eastAsia="Times New Roman" w:hAnsi="Times New Roman" w:cs="Times New Roman"/>
          <w:sz w:val="28"/>
          <w:szCs w:val="28"/>
          <w:lang w:eastAsia="ru-RU"/>
        </w:rPr>
        <w:t>Изготовление и установка металлических</w:t>
      </w:r>
      <w:r w:rsidR="00E32A93" w:rsidRPr="007C5790">
        <w:rPr>
          <w:rFonts w:ascii="Times New Roman" w:eastAsia="Times New Roman" w:hAnsi="Times New Roman" w:cs="Times New Roman"/>
          <w:sz w:val="28"/>
          <w:szCs w:val="28"/>
          <w:lang w:eastAsia="ru-RU"/>
        </w:rPr>
        <w:t xml:space="preserve"> двер</w:t>
      </w:r>
      <w:r w:rsidRPr="007C5790">
        <w:rPr>
          <w:rFonts w:ascii="Times New Roman" w:eastAsia="Times New Roman" w:hAnsi="Times New Roman" w:cs="Times New Roman"/>
          <w:sz w:val="28"/>
          <w:szCs w:val="28"/>
          <w:lang w:eastAsia="ru-RU"/>
        </w:rPr>
        <w:t>ей</w:t>
      </w:r>
      <w:r w:rsidR="00E32A93" w:rsidRPr="007C5790">
        <w:rPr>
          <w:rFonts w:ascii="Times New Roman" w:eastAsia="Times New Roman" w:hAnsi="Times New Roman" w:cs="Times New Roman"/>
          <w:sz w:val="28"/>
          <w:szCs w:val="28"/>
          <w:lang w:eastAsia="ru-RU"/>
        </w:rPr>
        <w:t xml:space="preserve"> пожарного выхода в МКД по адресу: Полярная ул. д. 16, корп. 2</w:t>
      </w:r>
    </w:p>
    <w:p w:rsidR="00E32A93" w:rsidRPr="007C5790" w:rsidRDefault="00E32A93" w:rsidP="00640628">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7C5790">
        <w:rPr>
          <w:rFonts w:ascii="Times New Roman" w:eastAsia="Times New Roman" w:hAnsi="Times New Roman" w:cs="Times New Roman"/>
          <w:sz w:val="28"/>
          <w:szCs w:val="28"/>
          <w:lang w:eastAsia="ru-RU"/>
        </w:rPr>
        <w:t xml:space="preserve">Проведено обследования и разработана ПСД на ремонт системы вентиляции в МКД по адресу: Ясный пр. д. 5 (ремонт вентиляции запланирован на 2023 год). </w:t>
      </w:r>
    </w:p>
    <w:p w:rsidR="00E32A93" w:rsidRPr="007C5790" w:rsidRDefault="00E32A93" w:rsidP="00640628">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7C5790">
        <w:rPr>
          <w:rFonts w:ascii="Times New Roman" w:eastAsia="Times New Roman" w:hAnsi="Times New Roman" w:cs="Times New Roman"/>
          <w:sz w:val="28"/>
          <w:szCs w:val="28"/>
          <w:lang w:eastAsia="ru-RU"/>
        </w:rPr>
        <w:t>Ремонт системы пожарного водопровода по адресу: Полярная ул. д. 4, корп. 2</w:t>
      </w:r>
    </w:p>
    <w:p w:rsidR="007C5790" w:rsidRDefault="00E32A93" w:rsidP="007C5790">
      <w:pPr>
        <w:numPr>
          <w:ilvl w:val="0"/>
          <w:numId w:val="18"/>
        </w:numPr>
        <w:tabs>
          <w:tab w:val="left" w:pos="720"/>
          <w:tab w:val="left" w:pos="6660"/>
        </w:tabs>
        <w:spacing w:after="0" w:line="240" w:lineRule="auto"/>
        <w:ind w:left="0" w:right="-24" w:firstLine="426"/>
        <w:contextualSpacing/>
        <w:jc w:val="both"/>
        <w:rPr>
          <w:rFonts w:ascii="Times New Roman" w:eastAsia="Times New Roman" w:hAnsi="Times New Roman" w:cs="Times New Roman"/>
          <w:sz w:val="28"/>
          <w:szCs w:val="28"/>
          <w:lang w:eastAsia="ru-RU"/>
        </w:rPr>
      </w:pPr>
      <w:r w:rsidRPr="007C5790">
        <w:rPr>
          <w:rFonts w:ascii="Times New Roman" w:eastAsia="Times New Roman" w:hAnsi="Times New Roman" w:cs="Times New Roman"/>
          <w:sz w:val="28"/>
          <w:szCs w:val="28"/>
          <w:lang w:eastAsia="ru-RU"/>
        </w:rPr>
        <w:t>Разработка ПСД на восстановление разрушенного балкона и выполнение силами ГБУ ремонта балкона по адресу: Молодцова ул. д. 15, корп. 1</w:t>
      </w:r>
    </w:p>
    <w:p w:rsidR="007C5790" w:rsidRPr="005830B0" w:rsidRDefault="00E32A93"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2022 согласно программе по охранно-поддерживающему ремонту многоквартирных домов, включенных в программу реновации жилищного фонда в городе Москве выполнены работу по замене ВРУ по адресам: Полярная ул. д 16, корп. 1. Полярная ул. д. 4, корп. 1, Дежнева пр. д. 24</w:t>
      </w:r>
    </w:p>
    <w:p w:rsidR="000C3350" w:rsidRDefault="00E32A93"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рамках текущей эксплуатации закуплены и установлены пожарные рукава в кол-ве 300 шт.</w:t>
      </w:r>
    </w:p>
    <w:p w:rsidR="000C3350" w:rsidRDefault="00E32A93"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Выполнены работы по замене системы освещения на светодиодную по адресам: Полярная ул. д. 4, корп. 2, Ясный пр. д. 14, корп. 1. На регулярной основе проводятся обходы </w:t>
      </w:r>
      <w:r>
        <w:rPr>
          <w:rFonts w:ascii="Times New Roman" w:eastAsia="Times New Roman" w:hAnsi="Times New Roman" w:cs="Times New Roman"/>
          <w:sz w:val="28"/>
          <w:szCs w:val="28"/>
          <w:lang w:eastAsia="ru-RU"/>
        </w:rPr>
        <w:t>МКД</w:t>
      </w:r>
      <w:r w:rsidRPr="00E32A93">
        <w:rPr>
          <w:rFonts w:ascii="Times New Roman" w:eastAsia="Times New Roman" w:hAnsi="Times New Roman" w:cs="Times New Roman"/>
          <w:sz w:val="28"/>
          <w:szCs w:val="28"/>
          <w:lang w:eastAsia="ru-RU"/>
        </w:rPr>
        <w:t xml:space="preserve"> с целью выявления и восстановления неработающего освещения.</w:t>
      </w:r>
      <w:r>
        <w:rPr>
          <w:rFonts w:ascii="Times New Roman" w:eastAsia="Times New Roman" w:hAnsi="Times New Roman" w:cs="Times New Roman"/>
          <w:sz w:val="28"/>
          <w:szCs w:val="28"/>
          <w:lang w:eastAsia="ru-RU"/>
        </w:rPr>
        <w:t xml:space="preserve"> </w:t>
      </w:r>
    </w:p>
    <w:p w:rsidR="000C3350" w:rsidRPr="005830B0" w:rsidRDefault="00E32A93"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2022</w:t>
      </w:r>
      <w:r w:rsidR="00EB332C">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sz w:val="28"/>
          <w:szCs w:val="28"/>
          <w:lang w:eastAsia="ru-RU"/>
        </w:rPr>
        <w:t>году в районе Южное Медведково выполнены капитальные работы по замене лифтов по 2 адресам: Ясный пр. д. 12, корп. 1</w:t>
      </w:r>
      <w:r>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sz w:val="28"/>
          <w:szCs w:val="28"/>
          <w:lang w:eastAsia="ru-RU"/>
        </w:rPr>
        <w:t>и пр. Шокальского д. 6А</w:t>
      </w:r>
      <w:r>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sz w:val="28"/>
          <w:szCs w:val="28"/>
          <w:lang w:eastAsia="ru-RU"/>
        </w:rPr>
        <w:t>(под. 1).</w:t>
      </w:r>
    </w:p>
    <w:p w:rsidR="000C3350" w:rsidRDefault="000C3350"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bCs/>
          <w:sz w:val="28"/>
          <w:szCs w:val="28"/>
          <w:lang w:eastAsia="ru-RU"/>
        </w:rPr>
      </w:pPr>
      <w:r w:rsidRPr="000C3350">
        <w:rPr>
          <w:rFonts w:ascii="Times New Roman" w:eastAsia="Times New Roman" w:hAnsi="Times New Roman" w:cs="Times New Roman"/>
          <w:bCs/>
          <w:sz w:val="28"/>
          <w:szCs w:val="28"/>
          <w:lang w:eastAsia="ru-RU"/>
        </w:rPr>
        <w:t>За счет средств текущего рем</w:t>
      </w:r>
      <w:r>
        <w:rPr>
          <w:rFonts w:ascii="Times New Roman" w:eastAsia="Times New Roman" w:hAnsi="Times New Roman" w:cs="Times New Roman"/>
          <w:bCs/>
          <w:sz w:val="28"/>
          <w:szCs w:val="28"/>
          <w:lang w:eastAsia="ru-RU"/>
        </w:rPr>
        <w:t xml:space="preserve">онта были приведены в порядок </w:t>
      </w:r>
      <w:r w:rsidRPr="000C3350">
        <w:rPr>
          <w:rFonts w:ascii="Times New Roman" w:eastAsia="Times New Roman" w:hAnsi="Times New Roman" w:cs="Times New Roman"/>
          <w:bCs/>
          <w:sz w:val="28"/>
          <w:szCs w:val="28"/>
          <w:lang w:eastAsia="ru-RU"/>
        </w:rPr>
        <w:t>37 подъездов по адресам:</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Ясный пр. д 12 корп. 3</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Полярная ул. д. 1, корп. 2</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Полярная ул. д. 13. корп. 1</w:t>
      </w:r>
    </w:p>
    <w:p w:rsidR="000C3350" w:rsidRP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350">
        <w:rPr>
          <w:rFonts w:ascii="Times New Roman" w:eastAsia="Times New Roman" w:hAnsi="Times New Roman" w:cs="Times New Roman"/>
          <w:sz w:val="28"/>
          <w:szCs w:val="28"/>
          <w:lang w:eastAsia="ru-RU"/>
        </w:rPr>
        <w:t>Полярная ул. д. 13. корп. 3</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Полярная ул., д.17, к.1</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Дежнева пр. д. 24</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Молодцова ул. д. 1В</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Молодцова ул. д. 25. корп. 2</w:t>
      </w:r>
    </w:p>
    <w:p w:rsid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Заповедная ул. д. 14. корп. 1</w:t>
      </w:r>
    </w:p>
    <w:p w:rsidR="000C3350" w:rsidRP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350">
        <w:rPr>
          <w:rFonts w:ascii="Times New Roman" w:eastAsia="Times New Roman" w:hAnsi="Times New Roman" w:cs="Times New Roman"/>
          <w:sz w:val="28"/>
          <w:szCs w:val="28"/>
          <w:lang w:eastAsia="ru-RU"/>
        </w:rPr>
        <w:t>Шокальского пр. д. 7. корп. 1</w:t>
      </w:r>
    </w:p>
    <w:p w:rsidR="000C3350" w:rsidRPr="000C3350" w:rsidRDefault="000C3350" w:rsidP="000C335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350">
        <w:rPr>
          <w:rFonts w:ascii="Times New Roman" w:eastAsia="Times New Roman" w:hAnsi="Times New Roman" w:cs="Times New Roman"/>
          <w:sz w:val="28"/>
          <w:szCs w:val="28"/>
          <w:lang w:eastAsia="ru-RU"/>
        </w:rPr>
        <w:t>Дежнева пр. д. 36</w:t>
      </w:r>
    </w:p>
    <w:p w:rsidR="000C3350" w:rsidRDefault="000C3350"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3350">
        <w:rPr>
          <w:rFonts w:ascii="Times New Roman" w:eastAsia="Times New Roman" w:hAnsi="Times New Roman" w:cs="Times New Roman"/>
          <w:sz w:val="28"/>
          <w:szCs w:val="28"/>
          <w:lang w:eastAsia="ru-RU"/>
        </w:rPr>
        <w:t>Полярная ул. д. 16, корп. 1</w:t>
      </w:r>
    </w:p>
    <w:p w:rsidR="000C3350" w:rsidRPr="005830B0" w:rsidRDefault="000C3350"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bCs/>
          <w:sz w:val="28"/>
          <w:szCs w:val="28"/>
          <w:lang w:eastAsia="ru-RU"/>
        </w:rPr>
      </w:pPr>
      <w:r w:rsidRPr="000C3350">
        <w:rPr>
          <w:rFonts w:ascii="Times New Roman" w:eastAsia="Times New Roman" w:hAnsi="Times New Roman" w:cs="Times New Roman"/>
          <w:bCs/>
          <w:sz w:val="28"/>
          <w:szCs w:val="28"/>
          <w:lang w:eastAsia="ru-RU"/>
        </w:rPr>
        <w:t>По обращениям жителей установлено 11 откидных пандусов в подъездах МКД, до конца года запланирована установка еще 3 шт</w:t>
      </w:r>
      <w:r>
        <w:rPr>
          <w:rFonts w:ascii="Times New Roman" w:eastAsia="Times New Roman" w:hAnsi="Times New Roman" w:cs="Times New Roman"/>
          <w:bCs/>
          <w:sz w:val="28"/>
          <w:szCs w:val="28"/>
          <w:lang w:eastAsia="ru-RU"/>
        </w:rPr>
        <w:t>.</w:t>
      </w:r>
    </w:p>
    <w:p w:rsidR="000C3350" w:rsidRDefault="000C3350"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0C3350">
        <w:rPr>
          <w:rFonts w:ascii="Times New Roman" w:eastAsia="Times New Roman" w:hAnsi="Times New Roman" w:cs="Times New Roman"/>
          <w:bCs/>
          <w:sz w:val="28"/>
          <w:szCs w:val="28"/>
          <w:lang w:eastAsia="ru-RU"/>
        </w:rPr>
        <w:t>В целях организации работ по предупреждению падения в зимний период снега и наледи со свесов и выступающих элементов фасадов зданий сформировано 2 бригады по 4 человека, прошедших медицинское обследование, допущенных к работе на высоте, прошедших обучение безопасным методам работы и имеющих удостоверения на право выполнения работ. Бригады укомплектованы инвентарем и оборудованием.</w:t>
      </w:r>
    </w:p>
    <w:p w:rsidR="000C3350" w:rsidRPr="000C3350" w:rsidRDefault="000C3350" w:rsidP="005830B0">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0C3350">
        <w:rPr>
          <w:rFonts w:ascii="Times New Roman" w:eastAsia="Times New Roman" w:hAnsi="Times New Roman" w:cs="Times New Roman"/>
          <w:bCs/>
          <w:sz w:val="28"/>
          <w:szCs w:val="28"/>
          <w:lang w:eastAsia="ru-RU"/>
        </w:rPr>
        <w:t>Полностью укомплектована и обеспечена необходимым инвентарем</w:t>
      </w:r>
      <w:r>
        <w:rPr>
          <w:rFonts w:ascii="Times New Roman" w:eastAsia="Times New Roman" w:hAnsi="Times New Roman" w:cs="Times New Roman"/>
          <w:bCs/>
          <w:sz w:val="28"/>
          <w:szCs w:val="28"/>
          <w:lang w:eastAsia="ru-RU"/>
        </w:rPr>
        <w:t xml:space="preserve"> и материалами бригада аварийной службы </w:t>
      </w:r>
      <w:r w:rsidRPr="000C3350">
        <w:rPr>
          <w:rFonts w:ascii="Times New Roman" w:eastAsia="Times New Roman" w:hAnsi="Times New Roman" w:cs="Times New Roman"/>
          <w:bCs/>
          <w:sz w:val="28"/>
          <w:szCs w:val="28"/>
          <w:lang w:eastAsia="ru-RU"/>
        </w:rPr>
        <w:t>для ликвидации аварийных и чрезвычайных ситуаций в МКД.</w:t>
      </w:r>
    </w:p>
    <w:p w:rsidR="000C3350" w:rsidRDefault="00E32A93" w:rsidP="0061690B">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районе 95 строения по</w:t>
      </w:r>
      <w:r>
        <w:rPr>
          <w:rFonts w:ascii="Times New Roman" w:eastAsia="Times New Roman" w:hAnsi="Times New Roman" w:cs="Times New Roman"/>
          <w:sz w:val="28"/>
          <w:szCs w:val="28"/>
          <w:lang w:eastAsia="ru-RU"/>
        </w:rPr>
        <w:t xml:space="preserve">вышенной этажности оборудованы </w:t>
      </w:r>
      <w:r w:rsidRPr="00E32A93">
        <w:rPr>
          <w:rFonts w:ascii="Times New Roman" w:eastAsia="Times New Roman" w:hAnsi="Times New Roman" w:cs="Times New Roman"/>
          <w:sz w:val="28"/>
          <w:szCs w:val="28"/>
          <w:lang w:eastAsia="ru-RU"/>
        </w:rPr>
        <w:t>системой ДУ и ППА, обслуживание которых осуществляется ГБУ Жилищник района Южное Медведково.  В 2022 г силами ГБУ восстановлены системы ДУиППА, поврежденные при пр</w:t>
      </w:r>
      <w:r w:rsidR="000C3350">
        <w:rPr>
          <w:rFonts w:ascii="Times New Roman" w:eastAsia="Times New Roman" w:hAnsi="Times New Roman" w:cs="Times New Roman"/>
          <w:sz w:val="28"/>
          <w:szCs w:val="28"/>
          <w:lang w:eastAsia="ru-RU"/>
        </w:rPr>
        <w:t xml:space="preserve">оведении капитального ремонта </w:t>
      </w:r>
      <w:r w:rsidRPr="00E32A93">
        <w:rPr>
          <w:rFonts w:ascii="Times New Roman" w:eastAsia="Times New Roman" w:hAnsi="Times New Roman" w:cs="Times New Roman"/>
          <w:sz w:val="28"/>
          <w:szCs w:val="28"/>
          <w:lang w:eastAsia="ru-RU"/>
        </w:rPr>
        <w:t>по адресам: Дежнева пр. д. 15, корп. 1, Ясный пр. д. 26, корп. 2, Сухонская ул. д. 5А. На сегодняшний день все системы находятся в рабочем состоянии.</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Все дома подготовлены к эксплуатации в осенне-зимний период 2021-2022 гг., оформлены акты с ресурсно-снабжающими организациями и приняты жилищной инспекцией.</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ходе подготовки жилого фонда к зимней эксплуатации 2022-2023</w:t>
      </w:r>
      <w:r>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sz w:val="28"/>
          <w:szCs w:val="28"/>
          <w:lang w:eastAsia="ru-RU"/>
        </w:rPr>
        <w:t xml:space="preserve">гг. управляющей организацией ГБУ «Жилищник района Южное Медведково» было своевременно подготовлено 129 жилых строений, выполнены следующие виды работ: </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 </w:t>
      </w:r>
      <w:r w:rsidRPr="00E32A93">
        <w:rPr>
          <w:rFonts w:ascii="Times New Roman" w:eastAsia="Times New Roman" w:hAnsi="Times New Roman" w:cs="Times New Roman"/>
          <w:sz w:val="28"/>
          <w:szCs w:val="28"/>
        </w:rPr>
        <w:t>ремонт и промывка систем отопления,</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 в подвалах и чердаках проведены работы по замене запорной арматуры, </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выполнены работы по восстановлению теплоизоляции трубопроводов, заменены участков трубопроводов ГВС, ХВС, ЦО, канализации, произведены работы по восстановлению теплоизоляции стояков и магистралей трубопроводов. Проведены мероприятия по ремонту входных групп, дверей первого и второго контуров, оконных заполнений л/клеток. Обеспечен оптимальный температурно-влажностный режим чердачных помещений.</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Так же в ходе подготовки жилого фонда к эксплуатации в зимний период 2022-2023 выполнялись работы по </w:t>
      </w:r>
      <w:proofErr w:type="spellStart"/>
      <w:r w:rsidRPr="00E32A93">
        <w:rPr>
          <w:rFonts w:ascii="Times New Roman" w:eastAsia="Times New Roman" w:hAnsi="Times New Roman" w:cs="Times New Roman"/>
          <w:sz w:val="28"/>
          <w:szCs w:val="28"/>
          <w:lang w:eastAsia="ru-RU"/>
        </w:rPr>
        <w:t>гидропромывке</w:t>
      </w:r>
      <w:proofErr w:type="spellEnd"/>
      <w:r w:rsidRPr="00E32A93">
        <w:rPr>
          <w:rFonts w:ascii="Times New Roman" w:eastAsia="Times New Roman" w:hAnsi="Times New Roman" w:cs="Times New Roman"/>
          <w:sz w:val="28"/>
          <w:szCs w:val="28"/>
          <w:lang w:eastAsia="ru-RU"/>
        </w:rPr>
        <w:t xml:space="preserve"> систем центрального отопления в жилых домах.</w:t>
      </w:r>
    </w:p>
    <w:p w:rsid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Отопление подключено во всех 129 жилых домах, проведены мероприятия по наладке циркуляции ЦО.</w:t>
      </w:r>
    </w:p>
    <w:p w:rsidR="00E32A93" w:rsidRPr="00E32A93" w:rsidRDefault="00E32A93" w:rsidP="00640628">
      <w:pPr>
        <w:tabs>
          <w:tab w:val="left" w:pos="720"/>
          <w:tab w:val="left" w:pos="6660"/>
        </w:tabs>
        <w:spacing w:after="0" w:line="240" w:lineRule="auto"/>
        <w:ind w:right="-24" w:firstLine="426"/>
        <w:contextualSpacing/>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lastRenderedPageBreak/>
        <w:t>В зимний период 2022-2023</w:t>
      </w:r>
      <w:r>
        <w:rPr>
          <w:rFonts w:ascii="Times New Roman" w:eastAsia="Times New Roman" w:hAnsi="Times New Roman" w:cs="Times New Roman"/>
          <w:sz w:val="28"/>
          <w:szCs w:val="28"/>
          <w:lang w:eastAsia="ru-RU"/>
        </w:rPr>
        <w:t xml:space="preserve"> гг.</w:t>
      </w:r>
      <w:r w:rsidRPr="00E32A93">
        <w:rPr>
          <w:rFonts w:ascii="Times New Roman" w:eastAsia="Times New Roman" w:hAnsi="Times New Roman" w:cs="Times New Roman"/>
          <w:sz w:val="28"/>
          <w:szCs w:val="28"/>
          <w:lang w:eastAsia="ru-RU"/>
        </w:rPr>
        <w:t xml:space="preserve"> ГБУ «Жилищник района Южное Медведково» в целях принятия мер, обеспечивающих качественное содержание кровель в соответствии с требованиями нормативов г. Москвы по эксплуатации жилищного фонда было сформировано 2 бригады, в каждой бригаде по 4 человека для очистки козырьков над подъездами МКД, в районе в 129 домах кровли мягкие и уборке не подлежат. Весь персонал обучен безопасным методам работы на высоте, аттестован и допущен к данному виду работ.</w:t>
      </w:r>
    </w:p>
    <w:p w:rsidR="00E32A93" w:rsidRDefault="00E32A93" w:rsidP="00640628">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организационные мероприятия по определению готовности служб ж</w:t>
      </w:r>
      <w:r w:rsidRPr="00E32A93">
        <w:rPr>
          <w:rFonts w:ascii="Times New Roman" w:eastAsia="Times New Roman" w:hAnsi="Times New Roman" w:cs="Times New Roman"/>
          <w:sz w:val="28"/>
          <w:szCs w:val="28"/>
          <w:lang w:eastAsia="ru-RU"/>
        </w:rPr>
        <w:t xml:space="preserve">илищно-коммунального хозяйства к </w:t>
      </w:r>
      <w:r>
        <w:rPr>
          <w:rFonts w:ascii="Times New Roman" w:eastAsia="Times New Roman" w:hAnsi="Times New Roman" w:cs="Times New Roman"/>
          <w:sz w:val="28"/>
          <w:szCs w:val="28"/>
          <w:lang w:eastAsia="ru-RU"/>
        </w:rPr>
        <w:t>р</w:t>
      </w:r>
      <w:r w:rsidRPr="00E32A93">
        <w:rPr>
          <w:rFonts w:ascii="Times New Roman" w:eastAsia="Times New Roman" w:hAnsi="Times New Roman" w:cs="Times New Roman"/>
          <w:sz w:val="28"/>
          <w:szCs w:val="28"/>
          <w:lang w:eastAsia="ru-RU"/>
        </w:rPr>
        <w:t xml:space="preserve">егламентным работам по содержанию жилого сектора, а также по их готовности к принятию оперативных мер в случае возникновения чрезвычайных или аварийных ситуаций.  </w:t>
      </w:r>
    </w:p>
    <w:p w:rsidR="00E32A93" w:rsidRPr="0061690B" w:rsidRDefault="00E32A93" w:rsidP="00640628">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r w:rsidRPr="0061690B">
        <w:rPr>
          <w:rFonts w:ascii="Times New Roman" w:eastAsia="Times New Roman" w:hAnsi="Times New Roman" w:cs="Times New Roman"/>
          <w:sz w:val="28"/>
          <w:szCs w:val="28"/>
          <w:lang w:eastAsia="ru-RU"/>
        </w:rPr>
        <w:t>Для предотвращения аварийных ситуаций организована работа аварийной и диспетчерской служб в строгом соответствии с требованиями нормативных документов, уделяя особое внимание укомплектованности аварийных служб аттестованными специалистами, техникой и необходимым запасом материалов и оборудования. Аварийная служба р-на Южное Медведково расположена по адресу: Ясный пр., д. 17, прием аварийных заявок ведется круглосуточно через единый диспетчерский центр по тел. (499)539-53-53.</w:t>
      </w:r>
    </w:p>
    <w:p w:rsidR="00E32A93" w:rsidRPr="0061690B" w:rsidRDefault="00E32A93" w:rsidP="00640628">
      <w:pPr>
        <w:tabs>
          <w:tab w:val="left" w:pos="720"/>
          <w:tab w:val="left" w:pos="6660"/>
        </w:tabs>
        <w:spacing w:after="0" w:line="240" w:lineRule="auto"/>
        <w:ind w:right="-24" w:firstLine="426"/>
        <w:jc w:val="both"/>
        <w:rPr>
          <w:rFonts w:ascii="Times New Roman" w:eastAsia="Times New Roman" w:hAnsi="Times New Roman" w:cs="Times New Roman"/>
          <w:sz w:val="28"/>
          <w:szCs w:val="28"/>
          <w:lang w:eastAsia="ru-RU"/>
        </w:rPr>
      </w:pPr>
      <w:r w:rsidRPr="0061690B">
        <w:rPr>
          <w:rFonts w:ascii="Times New Roman" w:eastAsia="Times New Roman" w:hAnsi="Times New Roman" w:cs="Times New Roman"/>
          <w:sz w:val="28"/>
          <w:szCs w:val="28"/>
          <w:lang w:eastAsia="ru-RU"/>
        </w:rPr>
        <w:t xml:space="preserve">На территории района работают круглосуточно 7 ОДС. </w:t>
      </w:r>
      <w:r w:rsidR="00EB332C" w:rsidRPr="0061690B">
        <w:rPr>
          <w:rFonts w:ascii="Times New Roman" w:eastAsia="Times New Roman" w:hAnsi="Times New Roman" w:cs="Times New Roman"/>
          <w:sz w:val="28"/>
          <w:szCs w:val="28"/>
          <w:lang w:eastAsia="ru-RU"/>
        </w:rPr>
        <w:t>Все заявки,</w:t>
      </w:r>
      <w:r w:rsidRPr="0061690B">
        <w:rPr>
          <w:rFonts w:ascii="Times New Roman" w:eastAsia="Times New Roman" w:hAnsi="Times New Roman" w:cs="Times New Roman"/>
          <w:sz w:val="28"/>
          <w:szCs w:val="28"/>
          <w:lang w:eastAsia="ru-RU"/>
        </w:rPr>
        <w:t xml:space="preserve"> поступающие в систему ЕДЦ, незамедлительно отрабатываются.</w:t>
      </w:r>
    </w:p>
    <w:p w:rsidR="00E32A93" w:rsidRPr="0061690B" w:rsidRDefault="00E32A93" w:rsidP="00640628">
      <w:pPr>
        <w:spacing w:after="0" w:line="240" w:lineRule="auto"/>
        <w:ind w:right="-24" w:firstLine="426"/>
        <w:jc w:val="both"/>
        <w:rPr>
          <w:rFonts w:ascii="Times New Roman" w:eastAsia="Times New Roman" w:hAnsi="Times New Roman" w:cs="Times New Roman"/>
          <w:sz w:val="28"/>
          <w:szCs w:val="28"/>
          <w:lang w:eastAsia="ru-RU"/>
        </w:rPr>
      </w:pPr>
      <w:r w:rsidRPr="0061690B">
        <w:rPr>
          <w:rFonts w:ascii="Times New Roman" w:eastAsia="Times New Roman" w:hAnsi="Times New Roman" w:cs="Times New Roman"/>
          <w:sz w:val="28"/>
          <w:szCs w:val="28"/>
          <w:lang w:eastAsia="ru-RU"/>
        </w:rPr>
        <w:t xml:space="preserve">В целях содержания МКД в технически исправном состоянии проводится необходимый комплекс мероприятий текущего характера и все виды сезонных работ. </w:t>
      </w:r>
    </w:p>
    <w:p w:rsidR="00E32A93" w:rsidRPr="0061690B" w:rsidRDefault="00E32A93" w:rsidP="00640628">
      <w:pPr>
        <w:spacing w:after="0" w:line="240" w:lineRule="auto"/>
        <w:ind w:right="-24" w:firstLine="426"/>
        <w:jc w:val="both"/>
        <w:rPr>
          <w:rFonts w:ascii="Times New Roman" w:eastAsia="Calibri" w:hAnsi="Times New Roman" w:cs="Times New Roman"/>
          <w:sz w:val="28"/>
          <w:szCs w:val="28"/>
        </w:rPr>
      </w:pPr>
      <w:r w:rsidRPr="0061690B">
        <w:rPr>
          <w:rFonts w:ascii="Times New Roman" w:eastAsia="Calibri" w:hAnsi="Times New Roman" w:cs="Times New Roman"/>
          <w:sz w:val="28"/>
          <w:szCs w:val="28"/>
        </w:rPr>
        <w:t xml:space="preserve">Возникающие аварийные ситуации устраняются силами эксплуатирующих и аварийных служб в рабочем порядке. </w:t>
      </w:r>
    </w:p>
    <w:p w:rsidR="00E32A93" w:rsidRPr="0061690B" w:rsidRDefault="00EB332C" w:rsidP="00640628">
      <w:pPr>
        <w:spacing w:after="0" w:line="240" w:lineRule="auto"/>
        <w:ind w:right="-24" w:firstLine="426"/>
        <w:jc w:val="both"/>
        <w:rPr>
          <w:rFonts w:ascii="Times New Roman" w:eastAsia="Times New Roman" w:hAnsi="Times New Roman" w:cs="Times New Roman"/>
          <w:sz w:val="28"/>
          <w:szCs w:val="28"/>
          <w:lang w:eastAsia="ru-RU"/>
        </w:rPr>
      </w:pPr>
      <w:r w:rsidRPr="0061690B">
        <w:rPr>
          <w:rFonts w:ascii="Times New Roman" w:eastAsia="Times New Roman" w:hAnsi="Times New Roman" w:cs="Times New Roman"/>
          <w:sz w:val="28"/>
          <w:szCs w:val="28"/>
          <w:lang w:eastAsia="ru-RU"/>
        </w:rPr>
        <w:t>Регулярно сотрудниками ГБУ «Жилищник»</w:t>
      </w:r>
      <w:r w:rsidR="00E32A93" w:rsidRPr="0061690B">
        <w:rPr>
          <w:rFonts w:ascii="Times New Roman" w:eastAsia="Times New Roman" w:hAnsi="Times New Roman" w:cs="Times New Roman"/>
          <w:sz w:val="28"/>
          <w:szCs w:val="28"/>
          <w:lang w:eastAsia="ru-RU"/>
        </w:rPr>
        <w:t xml:space="preserve"> проводятся проверки на предмет закрытия и опечатывания </w:t>
      </w:r>
      <w:proofErr w:type="spellStart"/>
      <w:r w:rsidR="00E32A93" w:rsidRPr="0061690B">
        <w:rPr>
          <w:rFonts w:ascii="Times New Roman" w:eastAsia="Times New Roman" w:hAnsi="Times New Roman" w:cs="Times New Roman"/>
          <w:sz w:val="28"/>
          <w:szCs w:val="28"/>
          <w:lang w:eastAsia="ru-RU"/>
        </w:rPr>
        <w:t>чердачно</w:t>
      </w:r>
      <w:proofErr w:type="spellEnd"/>
      <w:r w:rsidR="00E32A93" w:rsidRPr="0061690B">
        <w:rPr>
          <w:rFonts w:ascii="Times New Roman" w:eastAsia="Times New Roman" w:hAnsi="Times New Roman" w:cs="Times New Roman"/>
          <w:sz w:val="28"/>
          <w:szCs w:val="28"/>
          <w:lang w:eastAsia="ru-RU"/>
        </w:rPr>
        <w:t xml:space="preserve">-подвальных помещений и </w:t>
      </w:r>
      <w:proofErr w:type="spellStart"/>
      <w:r w:rsidR="00E32A93" w:rsidRPr="0061690B">
        <w:rPr>
          <w:rFonts w:ascii="Times New Roman" w:eastAsia="Times New Roman" w:hAnsi="Times New Roman" w:cs="Times New Roman"/>
          <w:sz w:val="28"/>
          <w:szCs w:val="28"/>
          <w:lang w:eastAsia="ru-RU"/>
        </w:rPr>
        <w:t>мусорокамер</w:t>
      </w:r>
      <w:proofErr w:type="spellEnd"/>
      <w:r w:rsidR="00E32A93" w:rsidRPr="0061690B">
        <w:rPr>
          <w:rFonts w:ascii="Times New Roman" w:eastAsia="Times New Roman" w:hAnsi="Times New Roman" w:cs="Times New Roman"/>
          <w:sz w:val="28"/>
          <w:szCs w:val="28"/>
          <w:lang w:eastAsia="ru-RU"/>
        </w:rPr>
        <w:t xml:space="preserve">. </w:t>
      </w:r>
    </w:p>
    <w:p w:rsidR="00E32A93" w:rsidRDefault="00E32A93" w:rsidP="00640628">
      <w:pPr>
        <w:spacing w:after="0" w:line="240" w:lineRule="auto"/>
        <w:ind w:right="-24" w:firstLine="426"/>
        <w:jc w:val="both"/>
        <w:rPr>
          <w:rFonts w:ascii="Times New Roman" w:eastAsia="Times New Roman" w:hAnsi="Times New Roman" w:cs="Times New Roman"/>
          <w:sz w:val="28"/>
          <w:szCs w:val="28"/>
          <w:lang w:eastAsia="ru-RU"/>
        </w:rPr>
      </w:pPr>
      <w:r w:rsidRPr="0061690B">
        <w:rPr>
          <w:rFonts w:ascii="Times New Roman" w:eastAsia="Times New Roman" w:hAnsi="Times New Roman" w:cs="Times New Roman"/>
          <w:sz w:val="28"/>
          <w:szCs w:val="28"/>
          <w:lang w:eastAsia="ru-RU"/>
        </w:rPr>
        <w:t xml:space="preserve">На постоянной основе проводится мониторинг социальных сетей на предмет выявления проблем района (https://www.facebook.com/groups/juzhnoe.medvedkovo/; https://vk.com/medvedkovo_online; </w:t>
      </w:r>
      <w:hyperlink r:id="rId8" w:history="1">
        <w:r w:rsidR="0061690B" w:rsidRPr="00846D44">
          <w:rPr>
            <w:rStyle w:val="ae"/>
            <w:rFonts w:ascii="Times New Roman" w:eastAsia="Times New Roman" w:hAnsi="Times New Roman" w:cs="Times New Roman"/>
            <w:sz w:val="28"/>
            <w:szCs w:val="28"/>
            <w:lang w:eastAsia="ru-RU"/>
          </w:rPr>
          <w:t>https://vk.com/best_svao</w:t>
        </w:r>
      </w:hyperlink>
      <w:r w:rsidRPr="0061690B">
        <w:rPr>
          <w:rFonts w:ascii="Times New Roman" w:eastAsia="Times New Roman" w:hAnsi="Times New Roman" w:cs="Times New Roman"/>
          <w:sz w:val="28"/>
          <w:szCs w:val="28"/>
          <w:lang w:eastAsia="ru-RU"/>
        </w:rPr>
        <w:t>).</w:t>
      </w:r>
    </w:p>
    <w:p w:rsidR="00E32A93" w:rsidRPr="00E32A93" w:rsidRDefault="00E32A93" w:rsidP="00E32A93">
      <w:pPr>
        <w:spacing w:after="0" w:line="240" w:lineRule="auto"/>
        <w:ind w:firstLine="708"/>
        <w:jc w:val="both"/>
        <w:rPr>
          <w:rFonts w:ascii="Times New Roman" w:eastAsia="Times New Roman" w:hAnsi="Times New Roman" w:cs="Times New Roman"/>
          <w:b/>
          <w:sz w:val="28"/>
          <w:szCs w:val="28"/>
          <w:lang w:eastAsia="ru-RU"/>
        </w:rPr>
      </w:pPr>
    </w:p>
    <w:p w:rsidR="00EB332C" w:rsidRPr="00EB332C" w:rsidRDefault="00EB332C" w:rsidP="00EB332C">
      <w:pPr>
        <w:pStyle w:val="a5"/>
        <w:ind w:left="0" w:firstLine="709"/>
        <w:jc w:val="center"/>
        <w:rPr>
          <w:b/>
          <w:szCs w:val="28"/>
        </w:rPr>
      </w:pPr>
      <w:r w:rsidRPr="00EB332C">
        <w:rPr>
          <w:b/>
          <w:szCs w:val="28"/>
        </w:rPr>
        <w:t>Капитальный ремонт многоквартирных домов</w:t>
      </w:r>
    </w:p>
    <w:p w:rsidR="00EB332C" w:rsidRDefault="00EB332C" w:rsidP="00EB332C">
      <w:pPr>
        <w:pStyle w:val="a5"/>
        <w:ind w:left="0" w:firstLine="709"/>
        <w:jc w:val="center"/>
        <w:rPr>
          <w:szCs w:val="28"/>
        </w:rPr>
      </w:pPr>
    </w:p>
    <w:p w:rsidR="00EB332C" w:rsidRDefault="00EB332C" w:rsidP="00EB33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силами ГБУ «Жилищник района Южное Медведково» капитально отремонтированы многоквартирные дома по адресам: </w:t>
      </w:r>
    </w:p>
    <w:p w:rsidR="00EB332C" w:rsidRDefault="00EB332C" w:rsidP="00EB332C">
      <w:pPr>
        <w:spacing w:after="0"/>
        <w:ind w:firstLine="708"/>
        <w:rPr>
          <w:rFonts w:ascii="Times New Roman" w:hAnsi="Times New Roman" w:cs="Times New Roman"/>
          <w:sz w:val="28"/>
          <w:szCs w:val="28"/>
        </w:rPr>
      </w:pPr>
      <w:r w:rsidRPr="009441BE">
        <w:rPr>
          <w:rFonts w:ascii="Times New Roman" w:hAnsi="Times New Roman" w:cs="Times New Roman"/>
          <w:b/>
          <w:bCs/>
          <w:sz w:val="28"/>
          <w:szCs w:val="28"/>
        </w:rPr>
        <w:t>Ясный проезд д. 9</w:t>
      </w:r>
      <w:r>
        <w:rPr>
          <w:rFonts w:ascii="Times New Roman" w:hAnsi="Times New Roman" w:cs="Times New Roman"/>
          <w:b/>
          <w:bCs/>
          <w:sz w:val="28"/>
          <w:szCs w:val="28"/>
        </w:rPr>
        <w:t xml:space="preserve"> – </w:t>
      </w:r>
      <w:r w:rsidRPr="009441BE">
        <w:rPr>
          <w:rFonts w:ascii="Times New Roman" w:hAnsi="Times New Roman" w:cs="Times New Roman"/>
          <w:sz w:val="28"/>
          <w:szCs w:val="28"/>
        </w:rPr>
        <w:t>заменены следующие системы</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магистрали холодного, горячего водоснабжения, канализации, отопления;</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подвального помещения;</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стояки холодного, горячего водоснабжения, отопления;</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пожарного водопровода;</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электроснабжение;</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подъездов;</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фасада;</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кровли</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ab/>
      </w:r>
      <w:r w:rsidRPr="007C3618">
        <w:rPr>
          <w:rFonts w:ascii="Times New Roman" w:hAnsi="Times New Roman" w:cs="Times New Roman"/>
          <w:b/>
          <w:bCs/>
          <w:sz w:val="28"/>
          <w:szCs w:val="28"/>
        </w:rPr>
        <w:t>Ясный проезд д. 11</w:t>
      </w:r>
      <w:r>
        <w:rPr>
          <w:rFonts w:ascii="Times New Roman" w:hAnsi="Times New Roman" w:cs="Times New Roman"/>
          <w:sz w:val="28"/>
          <w:szCs w:val="28"/>
        </w:rPr>
        <w:t xml:space="preserve"> – заменены следующие системы</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стояки холодного и горячего водоснабжения;</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подвального помещения;</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lastRenderedPageBreak/>
        <w:t>- ремонт фасада;</w:t>
      </w:r>
    </w:p>
    <w:p w:rsidR="00EB332C" w:rsidRDefault="00EB332C" w:rsidP="00EB332C">
      <w:pPr>
        <w:spacing w:after="0"/>
        <w:rPr>
          <w:rFonts w:ascii="Times New Roman" w:hAnsi="Times New Roman" w:cs="Times New Roman"/>
          <w:sz w:val="28"/>
          <w:szCs w:val="28"/>
        </w:rPr>
      </w:pPr>
      <w:r>
        <w:rPr>
          <w:rFonts w:ascii="Times New Roman" w:hAnsi="Times New Roman" w:cs="Times New Roman"/>
          <w:sz w:val="28"/>
          <w:szCs w:val="28"/>
        </w:rPr>
        <w:t>- ремонт кровли</w:t>
      </w:r>
    </w:p>
    <w:p w:rsidR="0061690B" w:rsidRDefault="0061690B" w:rsidP="00EB332C">
      <w:pPr>
        <w:spacing w:after="0"/>
        <w:rPr>
          <w:rFonts w:ascii="Times New Roman" w:hAnsi="Times New Roman" w:cs="Times New Roman"/>
          <w:sz w:val="28"/>
          <w:szCs w:val="28"/>
        </w:rPr>
      </w:pPr>
    </w:p>
    <w:p w:rsidR="0061690B" w:rsidRDefault="0061690B" w:rsidP="00D04947">
      <w:pPr>
        <w:spacing w:after="0" w:line="240" w:lineRule="auto"/>
        <w:ind w:firstLine="709"/>
        <w:jc w:val="center"/>
        <w:rPr>
          <w:rFonts w:ascii="Times New Roman" w:eastAsia="Times New Roman" w:hAnsi="Times New Roman" w:cs="Times New Roman"/>
          <w:b/>
          <w:i/>
          <w:sz w:val="28"/>
          <w:szCs w:val="28"/>
          <w:lang w:eastAsia="ru-RU"/>
        </w:rPr>
      </w:pPr>
    </w:p>
    <w:p w:rsidR="00E32A93" w:rsidRPr="00DA26A9" w:rsidRDefault="00E32A93" w:rsidP="00E32A93">
      <w:pPr>
        <w:pStyle w:val="a5"/>
        <w:ind w:firstLine="709"/>
        <w:rPr>
          <w:b/>
          <w:szCs w:val="28"/>
        </w:rPr>
      </w:pPr>
      <w:r w:rsidRPr="00DA26A9">
        <w:rPr>
          <w:b/>
          <w:szCs w:val="28"/>
        </w:rPr>
        <w:t>В сфере благоустройства и жилищно-коммунального хозяйства</w:t>
      </w:r>
    </w:p>
    <w:p w:rsidR="00E32A93" w:rsidRPr="00E32A93" w:rsidRDefault="00E32A93" w:rsidP="00E32A93">
      <w:pPr>
        <w:pStyle w:val="a5"/>
        <w:rPr>
          <w:szCs w:val="28"/>
        </w:rPr>
      </w:pPr>
    </w:p>
    <w:p w:rsidR="00E32A93" w:rsidRPr="00E32A93" w:rsidRDefault="00E32A93" w:rsidP="00E32A93">
      <w:pPr>
        <w:pStyle w:val="a5"/>
        <w:ind w:left="0" w:firstLine="709"/>
        <w:rPr>
          <w:szCs w:val="28"/>
        </w:rPr>
      </w:pPr>
      <w:r w:rsidRPr="00E32A93">
        <w:rPr>
          <w:szCs w:val="28"/>
        </w:rPr>
        <w:t>ГБУ «Жилищник района Южное Медведково» в рамках государственного задания в 2022 году выполнялись работы по содержанию 168 дворовых территорий, 14 объектах дорожного хозяйства, 19 объектов озеленения 1 и 2 категории. В рамках содержания проводились работы в летний период по промывке дворовых территорий, подметанию территорий, уборке крупногабаритного и случайного мусора, покосу и текущему ремонту газонов; в зимний период – механизированное подметание территорий, сгребание-подметание снега, вывозка снега, удаление наледи и обработка реагентом АБП, уборка крупногабаритного и случайного видового мусора и т.д. Также в круглогодичном режиме проводятся работы по текущему ремонту объектов благоустройства.</w:t>
      </w:r>
    </w:p>
    <w:p w:rsidR="003B1816" w:rsidRDefault="003B1816" w:rsidP="005830B0">
      <w:pPr>
        <w:spacing w:after="0" w:line="240" w:lineRule="auto"/>
        <w:rPr>
          <w:rFonts w:ascii="Times New Roman" w:eastAsia="Times New Roman" w:hAnsi="Times New Roman" w:cs="Times New Roman"/>
          <w:b/>
          <w:i/>
          <w:sz w:val="28"/>
          <w:szCs w:val="28"/>
          <w:lang w:eastAsia="ru-RU"/>
        </w:rPr>
      </w:pPr>
    </w:p>
    <w:p w:rsidR="00D04947" w:rsidRPr="00DA26A9" w:rsidRDefault="00D04947" w:rsidP="00D04947">
      <w:pPr>
        <w:spacing w:after="0" w:line="240" w:lineRule="auto"/>
        <w:ind w:firstLine="709"/>
        <w:jc w:val="center"/>
        <w:rPr>
          <w:rFonts w:ascii="Times New Roman" w:eastAsia="Times New Roman" w:hAnsi="Times New Roman" w:cs="Times New Roman"/>
          <w:b/>
          <w:sz w:val="28"/>
          <w:szCs w:val="28"/>
          <w:lang w:eastAsia="ru-RU"/>
        </w:rPr>
      </w:pPr>
      <w:r w:rsidRPr="00DA26A9">
        <w:rPr>
          <w:rFonts w:ascii="Times New Roman" w:eastAsia="Times New Roman" w:hAnsi="Times New Roman" w:cs="Times New Roman"/>
          <w:b/>
          <w:sz w:val="28"/>
          <w:szCs w:val="28"/>
          <w:lang w:eastAsia="ru-RU"/>
        </w:rPr>
        <w:t>Содержание и текущий ремонт</w:t>
      </w:r>
    </w:p>
    <w:p w:rsidR="00D04947" w:rsidRPr="00D04947" w:rsidRDefault="00D04947" w:rsidP="00D04947">
      <w:pPr>
        <w:spacing w:after="0" w:line="240" w:lineRule="auto"/>
        <w:ind w:firstLine="709"/>
        <w:jc w:val="center"/>
        <w:rPr>
          <w:rFonts w:ascii="Times New Roman" w:eastAsia="Times New Roman" w:hAnsi="Times New Roman" w:cs="Times New Roman"/>
          <w:b/>
          <w:i/>
          <w:sz w:val="28"/>
          <w:szCs w:val="28"/>
          <w:lang w:eastAsia="ru-RU"/>
        </w:rPr>
      </w:pPr>
    </w:p>
    <w:p w:rsidR="00D04947" w:rsidRPr="00D04947" w:rsidRDefault="00D04947" w:rsidP="00D04947">
      <w:pPr>
        <w:spacing w:after="0" w:line="240" w:lineRule="auto"/>
        <w:ind w:firstLine="709"/>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Общая площадь дворовых территорий составляет 1 251 974,01 кв.м., из них площадь ручной уборки составляет: 1 056 319,04 кв.м., механизированной – 195 654,97 кв.м. На дворовых территориях расположено 125 детских площадок, 51 спортивная площадка, 114 контейнерных площадок, 22 бункерных площадок. Общая площадь объектов дорожного хозяйства составляет - 217 257 кв.м., из них площадь ручной уборки составляет: 35 468,6 кв.м., механизированной – 181 788,4 кв.м. На балансе ГБУ «Жилищник района Южное Медведково» находится:</w:t>
      </w:r>
      <w:r w:rsidR="00E32A93">
        <w:rPr>
          <w:rFonts w:ascii="Times New Roman" w:eastAsia="Times New Roman" w:hAnsi="Times New Roman" w:cs="Times New Roman"/>
          <w:sz w:val="28"/>
          <w:szCs w:val="28"/>
          <w:lang w:eastAsia="ru-RU"/>
        </w:rPr>
        <w:t xml:space="preserve"> </w:t>
      </w:r>
    </w:p>
    <w:p w:rsidR="00D04947" w:rsidRPr="00D04947" w:rsidRDefault="00D04947" w:rsidP="00D04947">
      <w:pPr>
        <w:spacing w:after="0" w:line="240" w:lineRule="auto"/>
        <w:ind w:firstLine="709"/>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- 22 объектов озеленения 2-й категории площадью 510 564,95 кв.м.,</w:t>
      </w:r>
    </w:p>
    <w:p w:rsidR="003B1816" w:rsidRPr="00D04947" w:rsidRDefault="00D04947" w:rsidP="003B1816">
      <w:pPr>
        <w:spacing w:after="0" w:line="240" w:lineRule="auto"/>
        <w:ind w:firstLine="709"/>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- 1 объект озеленения 1-й категории общей площадью – 47 491,17 кв. м.</w:t>
      </w:r>
      <w:r w:rsidRPr="00D04947">
        <w:rPr>
          <w:rFonts w:ascii="Times New Roman" w:eastAsia="Times New Roman" w:hAnsi="Times New Roman" w:cs="Times New Roman"/>
          <w:sz w:val="28"/>
          <w:szCs w:val="28"/>
          <w:lang w:eastAsia="ru-RU"/>
        </w:rPr>
        <w:tab/>
      </w:r>
    </w:p>
    <w:p w:rsidR="00D04947" w:rsidRPr="003B1816" w:rsidRDefault="00D04947" w:rsidP="00D04947">
      <w:pPr>
        <w:spacing w:after="0" w:line="240" w:lineRule="auto"/>
        <w:ind w:firstLine="709"/>
        <w:jc w:val="both"/>
        <w:rPr>
          <w:rFonts w:ascii="Times New Roman" w:eastAsia="Times New Roman" w:hAnsi="Times New Roman" w:cs="Times New Roman"/>
          <w:sz w:val="28"/>
          <w:szCs w:val="28"/>
          <w:lang w:eastAsia="ru-RU"/>
        </w:rPr>
      </w:pPr>
      <w:r w:rsidRPr="003B1816">
        <w:rPr>
          <w:rFonts w:ascii="Times New Roman" w:eastAsia="Times New Roman" w:hAnsi="Times New Roman" w:cs="Times New Roman"/>
          <w:sz w:val="28"/>
          <w:szCs w:val="28"/>
          <w:lang w:eastAsia="ru-RU"/>
        </w:rPr>
        <w:t xml:space="preserve">В соответствии с поручениями заместителя Мэра Москвы П.П. Бирюкова в весенне-летний период было проведено 8 моек с применением КМС. </w:t>
      </w:r>
    </w:p>
    <w:p w:rsidR="003B1816" w:rsidRPr="00D04947" w:rsidRDefault="00D04947" w:rsidP="005830B0">
      <w:pPr>
        <w:spacing w:after="0" w:line="240" w:lineRule="auto"/>
        <w:ind w:firstLine="709"/>
        <w:jc w:val="both"/>
        <w:rPr>
          <w:rFonts w:ascii="Times New Roman" w:eastAsia="Times New Roman" w:hAnsi="Times New Roman" w:cs="Times New Roman"/>
          <w:sz w:val="28"/>
          <w:szCs w:val="28"/>
          <w:lang w:eastAsia="ru-RU"/>
        </w:rPr>
      </w:pPr>
      <w:r w:rsidRPr="003B1816">
        <w:rPr>
          <w:rFonts w:ascii="Times New Roman" w:eastAsia="Times New Roman" w:hAnsi="Times New Roman" w:cs="Times New Roman"/>
          <w:sz w:val="28"/>
          <w:szCs w:val="28"/>
          <w:lang w:eastAsia="ru-RU"/>
        </w:rPr>
        <w:t>За весенне-летний период 2022 года ежедневно с мая по сентябрь включительно производился покос озелененных территорий на дворах, объектах озеленения площадь газонных покрытий на дворовых территориях</w:t>
      </w:r>
      <w:r w:rsidR="003B1816">
        <w:rPr>
          <w:rFonts w:ascii="Times New Roman" w:eastAsia="Times New Roman" w:hAnsi="Times New Roman" w:cs="Times New Roman"/>
          <w:sz w:val="28"/>
          <w:szCs w:val="28"/>
          <w:lang w:eastAsia="ru-RU"/>
        </w:rPr>
        <w:t>,</w:t>
      </w:r>
      <w:r w:rsidRPr="003B1816">
        <w:rPr>
          <w:rFonts w:ascii="Times New Roman" w:eastAsia="Times New Roman" w:hAnsi="Times New Roman" w:cs="Times New Roman"/>
          <w:sz w:val="28"/>
          <w:szCs w:val="28"/>
          <w:lang w:eastAsia="ru-RU"/>
        </w:rPr>
        <w:t xml:space="preserve"> подлежащих покосу ежемесячно составляет 1 054 586,51 кв.м. Для проведения работ по покосу было задействовано 39 ед. плоскостных газонокосилок, 22 триммера, 2 </w:t>
      </w:r>
      <w:proofErr w:type="spellStart"/>
      <w:r w:rsidRPr="003B1816">
        <w:rPr>
          <w:rFonts w:ascii="Times New Roman" w:eastAsia="Times New Roman" w:hAnsi="Times New Roman" w:cs="Times New Roman"/>
          <w:sz w:val="28"/>
          <w:szCs w:val="28"/>
          <w:lang w:eastAsia="ru-RU"/>
        </w:rPr>
        <w:t>минитрактора</w:t>
      </w:r>
      <w:proofErr w:type="spellEnd"/>
      <w:r w:rsidRPr="003B1816">
        <w:rPr>
          <w:rFonts w:ascii="Times New Roman" w:eastAsia="Times New Roman" w:hAnsi="Times New Roman" w:cs="Times New Roman"/>
          <w:sz w:val="28"/>
          <w:szCs w:val="28"/>
          <w:lang w:eastAsia="ru-RU"/>
        </w:rPr>
        <w:t>.</w:t>
      </w:r>
      <w:r w:rsidRPr="00D04947">
        <w:rPr>
          <w:rFonts w:ascii="Times New Roman" w:eastAsia="Times New Roman" w:hAnsi="Times New Roman" w:cs="Times New Roman"/>
          <w:sz w:val="28"/>
          <w:szCs w:val="28"/>
          <w:lang w:eastAsia="ru-RU"/>
        </w:rPr>
        <w:t xml:space="preserve">  </w:t>
      </w:r>
    </w:p>
    <w:p w:rsidR="003B1816" w:rsidRPr="00D04947" w:rsidRDefault="00D04947" w:rsidP="005830B0">
      <w:pPr>
        <w:spacing w:after="0" w:line="240" w:lineRule="auto"/>
        <w:ind w:firstLine="709"/>
        <w:jc w:val="both"/>
        <w:rPr>
          <w:rFonts w:ascii="Times New Roman" w:eastAsia="Times New Roman" w:hAnsi="Times New Roman" w:cs="Times New Roman"/>
          <w:sz w:val="28"/>
          <w:szCs w:val="24"/>
          <w:lang w:eastAsia="ru-RU"/>
        </w:rPr>
      </w:pPr>
      <w:r w:rsidRPr="00D04947">
        <w:rPr>
          <w:rFonts w:ascii="Times New Roman" w:eastAsia="Times New Roman" w:hAnsi="Times New Roman" w:cs="Times New Roman"/>
          <w:sz w:val="28"/>
          <w:szCs w:val="24"/>
          <w:lang w:eastAsia="ru-RU"/>
        </w:rPr>
        <w:t>В 2022 году на территории района Южное Медведково произведена посадка 2065 шт. двулетней рассады, 196 562 шт. однолетней рассады, 26 219 шт. многолетней рассады, 196 562 шт. луковичных. Всего засажено 74 цветника по 29 объектам общей площадью 3 934,71 кв.м. В настоящее время все цветники засажены луковичными и задекорированы щепой, обрезка многолетней рассады произведена.</w:t>
      </w:r>
    </w:p>
    <w:p w:rsidR="003B1816" w:rsidRPr="00D04947" w:rsidRDefault="00D04947" w:rsidP="005830B0">
      <w:pPr>
        <w:spacing w:after="0" w:line="240" w:lineRule="auto"/>
        <w:ind w:firstLine="709"/>
        <w:jc w:val="both"/>
        <w:rPr>
          <w:rFonts w:ascii="Times New Roman" w:eastAsia="Times New Roman" w:hAnsi="Times New Roman" w:cs="Times New Roman"/>
          <w:sz w:val="28"/>
          <w:szCs w:val="24"/>
          <w:lang w:eastAsia="ru-RU"/>
        </w:rPr>
      </w:pPr>
      <w:r w:rsidRPr="00D04947">
        <w:rPr>
          <w:rFonts w:ascii="Times New Roman" w:eastAsia="Times New Roman" w:hAnsi="Times New Roman" w:cs="Times New Roman"/>
          <w:sz w:val="28"/>
          <w:szCs w:val="24"/>
          <w:lang w:eastAsia="ru-RU"/>
        </w:rPr>
        <w:t>Произведен ремонт более 15 164,6 кв. м. асфальтовых покрытий, замена бортового камня 6 900 пог. м. на дворовых территориях и объектах дорожного хозяйства в рамках текущего содержания с целью устранения локальных разрушений асфальтовых покрытий.</w:t>
      </w:r>
    </w:p>
    <w:p w:rsidR="00D04947" w:rsidRDefault="00D04947" w:rsidP="00D04947">
      <w:pPr>
        <w:spacing w:after="0" w:line="240" w:lineRule="auto"/>
        <w:ind w:firstLine="709"/>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 xml:space="preserve">В 2022 году произведены посадки древесно-кустарниковой растительности по программе «Миллион деревьев» по 21 адресу: Дежнева пр., д. 19к 1, д. 36, д. 38, д. 9 к </w:t>
      </w:r>
      <w:r w:rsidRPr="00D04947">
        <w:rPr>
          <w:rFonts w:ascii="Times New Roman" w:eastAsia="Times New Roman" w:hAnsi="Times New Roman" w:cs="Times New Roman"/>
          <w:sz w:val="28"/>
          <w:szCs w:val="28"/>
          <w:lang w:eastAsia="ru-RU"/>
        </w:rPr>
        <w:lastRenderedPageBreak/>
        <w:t xml:space="preserve">2, Заповедная ул., д. 2, д. 20, д. 24, Молодцова ул., д. 5, д. 19 к. 2, Полярная ул., д. 4 к2, д. 2 к 1, д. 7 к 1, д. 15 к 1, Шокальского пр., д. 6, Ясный пр., д. 5, д. 5А, д. 7, д. 9, д. 15Б, д. 16, д. 26. Высажено 9 деревьев, 2 696 кустов. </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 xml:space="preserve">Для содержания дворовых территорий в зимний период 2022-2023 годов задействовано 340 рабочих, были произведены закупки уборочного инвентаря, подготовлены роторы и роторы-щетки в количестве 57 шт., тележки-дозаторы 128 шт., все сотрудники обеспечены уборочным инвентарем.  На остановках общественного транспорта и на дворовых территориях были организованы места хранения </w:t>
      </w:r>
      <w:proofErr w:type="spellStart"/>
      <w:r w:rsidRPr="00D04947">
        <w:rPr>
          <w:rFonts w:ascii="Times New Roman" w:eastAsia="Times New Roman" w:hAnsi="Times New Roman" w:cs="Times New Roman"/>
          <w:sz w:val="28"/>
          <w:szCs w:val="28"/>
          <w:lang w:eastAsia="ru-RU"/>
        </w:rPr>
        <w:t>противогололедных</w:t>
      </w:r>
      <w:proofErr w:type="spellEnd"/>
      <w:r w:rsidRPr="00D04947">
        <w:rPr>
          <w:rFonts w:ascii="Times New Roman" w:eastAsia="Times New Roman" w:hAnsi="Times New Roman" w:cs="Times New Roman"/>
          <w:sz w:val="28"/>
          <w:szCs w:val="28"/>
          <w:lang w:eastAsia="ru-RU"/>
        </w:rPr>
        <w:t xml:space="preserve"> материалов. На ООТ установлено 33 ящика хранения ПГМ, на ДТ – 32 ящика хранения ПГМ.</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В зимний период для организации зимнего досуга населения залито и функционировало 7 катков с естественным льдом.</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1</w:t>
      </w:r>
      <w:r w:rsidRPr="00D04947">
        <w:rPr>
          <w:rFonts w:ascii="Times New Roman" w:eastAsia="Times New Roman" w:hAnsi="Times New Roman" w:cs="Times New Roman"/>
          <w:sz w:val="28"/>
          <w:szCs w:val="28"/>
          <w:lang w:eastAsia="ru-RU"/>
        </w:rPr>
        <w:tab/>
        <w:t>Ясный пр., д.16</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2</w:t>
      </w:r>
      <w:r w:rsidRPr="00D04947">
        <w:rPr>
          <w:rFonts w:ascii="Times New Roman" w:eastAsia="Times New Roman" w:hAnsi="Times New Roman" w:cs="Times New Roman"/>
          <w:sz w:val="28"/>
          <w:szCs w:val="28"/>
          <w:lang w:eastAsia="ru-RU"/>
        </w:rPr>
        <w:tab/>
        <w:t>Ясный пр., д.11</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3</w:t>
      </w:r>
      <w:r w:rsidRPr="00D04947">
        <w:rPr>
          <w:rFonts w:ascii="Times New Roman" w:eastAsia="Times New Roman" w:hAnsi="Times New Roman" w:cs="Times New Roman"/>
          <w:sz w:val="28"/>
          <w:szCs w:val="28"/>
          <w:lang w:eastAsia="ru-RU"/>
        </w:rPr>
        <w:tab/>
        <w:t>Дежнева пр., д.15 к. 1</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4</w:t>
      </w:r>
      <w:r w:rsidRPr="00D04947">
        <w:rPr>
          <w:rFonts w:ascii="Times New Roman" w:eastAsia="Times New Roman" w:hAnsi="Times New Roman" w:cs="Times New Roman"/>
          <w:sz w:val="28"/>
          <w:szCs w:val="28"/>
          <w:lang w:eastAsia="ru-RU"/>
        </w:rPr>
        <w:tab/>
        <w:t>Дежнева пр., д.9, корп.2</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5</w:t>
      </w:r>
      <w:r w:rsidRPr="00D04947">
        <w:rPr>
          <w:rFonts w:ascii="Times New Roman" w:eastAsia="Times New Roman" w:hAnsi="Times New Roman" w:cs="Times New Roman"/>
          <w:sz w:val="28"/>
          <w:szCs w:val="28"/>
          <w:lang w:eastAsia="ru-RU"/>
        </w:rPr>
        <w:tab/>
        <w:t>Шокальского пр., д.6А</w:t>
      </w:r>
    </w:p>
    <w:p w:rsidR="00D04947" w:rsidRP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6</w:t>
      </w:r>
      <w:r w:rsidRPr="00D04947">
        <w:rPr>
          <w:rFonts w:ascii="Times New Roman" w:eastAsia="Times New Roman" w:hAnsi="Times New Roman" w:cs="Times New Roman"/>
          <w:sz w:val="28"/>
          <w:szCs w:val="28"/>
          <w:lang w:eastAsia="ru-RU"/>
        </w:rPr>
        <w:tab/>
        <w:t>Дежнева пр., д. 25 к1</w:t>
      </w:r>
    </w:p>
    <w:p w:rsidR="00D04947" w:rsidRDefault="00D04947" w:rsidP="00D04947">
      <w:pPr>
        <w:spacing w:after="0" w:line="240" w:lineRule="auto"/>
        <w:ind w:firstLine="708"/>
        <w:jc w:val="both"/>
        <w:rPr>
          <w:rFonts w:ascii="Times New Roman" w:eastAsia="Times New Roman" w:hAnsi="Times New Roman" w:cs="Times New Roman"/>
          <w:sz w:val="28"/>
          <w:szCs w:val="28"/>
          <w:lang w:eastAsia="ru-RU"/>
        </w:rPr>
      </w:pPr>
      <w:r w:rsidRPr="00D04947">
        <w:rPr>
          <w:rFonts w:ascii="Times New Roman" w:eastAsia="Times New Roman" w:hAnsi="Times New Roman" w:cs="Times New Roman"/>
          <w:sz w:val="28"/>
          <w:szCs w:val="28"/>
          <w:lang w:eastAsia="ru-RU"/>
        </w:rPr>
        <w:t>7</w:t>
      </w:r>
      <w:r w:rsidRPr="00D04947">
        <w:rPr>
          <w:rFonts w:ascii="Times New Roman" w:eastAsia="Times New Roman" w:hAnsi="Times New Roman" w:cs="Times New Roman"/>
          <w:sz w:val="28"/>
          <w:szCs w:val="28"/>
          <w:lang w:eastAsia="ru-RU"/>
        </w:rPr>
        <w:tab/>
      </w:r>
      <w:proofErr w:type="spellStart"/>
      <w:r w:rsidRPr="00D04947">
        <w:rPr>
          <w:rFonts w:ascii="Times New Roman" w:eastAsia="Times New Roman" w:hAnsi="Times New Roman" w:cs="Times New Roman"/>
          <w:sz w:val="28"/>
          <w:szCs w:val="28"/>
          <w:lang w:eastAsia="ru-RU"/>
        </w:rPr>
        <w:t>ул.Сухонская</w:t>
      </w:r>
      <w:proofErr w:type="spellEnd"/>
      <w:r w:rsidRPr="00D04947">
        <w:rPr>
          <w:rFonts w:ascii="Times New Roman" w:eastAsia="Times New Roman" w:hAnsi="Times New Roman" w:cs="Times New Roman"/>
          <w:sz w:val="28"/>
          <w:szCs w:val="28"/>
          <w:lang w:eastAsia="ru-RU"/>
        </w:rPr>
        <w:t>, д.5</w:t>
      </w:r>
    </w:p>
    <w:p w:rsidR="008013C5" w:rsidRPr="00D04947" w:rsidRDefault="008013C5" w:rsidP="008013C5">
      <w:pPr>
        <w:spacing w:after="0" w:line="240" w:lineRule="auto"/>
        <w:jc w:val="both"/>
        <w:rPr>
          <w:rFonts w:ascii="Times New Roman" w:eastAsia="Times New Roman" w:hAnsi="Times New Roman" w:cs="Times New Roman"/>
          <w:sz w:val="28"/>
          <w:szCs w:val="28"/>
          <w:lang w:eastAsia="ru-RU"/>
        </w:rPr>
      </w:pPr>
    </w:p>
    <w:p w:rsidR="00E32A93" w:rsidRPr="00DA26A9" w:rsidRDefault="00E32A93" w:rsidP="00E32A93">
      <w:pPr>
        <w:spacing w:after="0" w:line="240" w:lineRule="auto"/>
        <w:ind w:firstLine="708"/>
        <w:jc w:val="center"/>
        <w:rPr>
          <w:rFonts w:ascii="Times New Roman" w:eastAsia="Times New Roman" w:hAnsi="Times New Roman" w:cs="Times New Roman"/>
          <w:b/>
          <w:sz w:val="28"/>
          <w:szCs w:val="28"/>
          <w:lang w:eastAsia="ru-RU"/>
        </w:rPr>
      </w:pPr>
      <w:r w:rsidRPr="00DA26A9">
        <w:rPr>
          <w:rFonts w:ascii="Times New Roman" w:eastAsia="Times New Roman" w:hAnsi="Times New Roman" w:cs="Times New Roman"/>
          <w:b/>
          <w:sz w:val="28"/>
          <w:szCs w:val="28"/>
          <w:lang w:eastAsia="ru-RU"/>
        </w:rPr>
        <w:t>Благоустройство дворовых территорий</w:t>
      </w:r>
    </w:p>
    <w:p w:rsidR="00E32A93" w:rsidRPr="00E32A93" w:rsidRDefault="00E32A93" w:rsidP="00E32A93">
      <w:pPr>
        <w:spacing w:after="0" w:line="240" w:lineRule="auto"/>
        <w:ind w:firstLine="708"/>
        <w:jc w:val="center"/>
        <w:rPr>
          <w:rFonts w:ascii="Times New Roman" w:eastAsia="Times New Roman" w:hAnsi="Times New Roman" w:cs="Times New Roman"/>
          <w:b/>
          <w:i/>
          <w:sz w:val="28"/>
          <w:szCs w:val="28"/>
          <w:lang w:eastAsia="ru-RU"/>
        </w:rPr>
      </w:pPr>
    </w:p>
    <w:p w:rsidR="00E32A93" w:rsidRPr="00E32A93" w:rsidRDefault="00E32A93" w:rsidP="00E32A93">
      <w:pPr>
        <w:spacing w:after="0" w:line="240" w:lineRule="auto"/>
        <w:ind w:firstLine="708"/>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В 2022 году выполнено комплексное благоустройство 20 дворовых территорий.</w:t>
      </w:r>
    </w:p>
    <w:p w:rsidR="001E1042" w:rsidRPr="005830B0" w:rsidRDefault="00E32A93" w:rsidP="005830B0">
      <w:pPr>
        <w:spacing w:after="0" w:line="240" w:lineRule="auto"/>
        <w:ind w:firstLine="708"/>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Благоустройство по программе ремонта асфальтобетонного покрытия и замене бортового камня на 3 дворовых территориях: Ясный проезд, д. 12 к. 2, д. 14, д. 16. В рамках благоустройства выполнена замена асфальтобетонного покрытия – 11 677 кв.м., замена дорожного бортового камня – 1 878 </w:t>
      </w:r>
      <w:proofErr w:type="spellStart"/>
      <w:r w:rsidRPr="00E32A93">
        <w:rPr>
          <w:rFonts w:ascii="Times New Roman" w:eastAsia="Times New Roman" w:hAnsi="Times New Roman" w:cs="Times New Roman"/>
          <w:sz w:val="28"/>
          <w:szCs w:val="28"/>
          <w:lang w:eastAsia="ru-RU"/>
        </w:rPr>
        <w:t>пог.м</w:t>
      </w:r>
      <w:proofErr w:type="spellEnd"/>
      <w:r w:rsidRPr="00E32A93">
        <w:rPr>
          <w:rFonts w:ascii="Times New Roman" w:eastAsia="Times New Roman" w:hAnsi="Times New Roman" w:cs="Times New Roman"/>
          <w:sz w:val="28"/>
          <w:szCs w:val="28"/>
          <w:lang w:eastAsia="ru-RU"/>
        </w:rPr>
        <w:t xml:space="preserve">., замена садового бортового камня – 1 999 </w:t>
      </w:r>
      <w:proofErr w:type="spellStart"/>
      <w:r w:rsidRPr="00E32A93">
        <w:rPr>
          <w:rFonts w:ascii="Times New Roman" w:eastAsia="Times New Roman" w:hAnsi="Times New Roman" w:cs="Times New Roman"/>
          <w:sz w:val="28"/>
          <w:szCs w:val="28"/>
          <w:lang w:eastAsia="ru-RU"/>
        </w:rPr>
        <w:t>пог.м</w:t>
      </w:r>
      <w:proofErr w:type="spellEnd"/>
      <w:r w:rsidRPr="00E32A93">
        <w:rPr>
          <w:rFonts w:ascii="Times New Roman" w:eastAsia="Times New Roman" w:hAnsi="Times New Roman" w:cs="Times New Roman"/>
          <w:sz w:val="28"/>
          <w:szCs w:val="28"/>
          <w:lang w:eastAsia="ru-RU"/>
        </w:rPr>
        <w:t>. Заказчиком указанных работ являлись ГБУ «Автомобильные дороги СВАО», подрядной организацией – ООО «</w:t>
      </w:r>
      <w:proofErr w:type="spellStart"/>
      <w:r w:rsidRPr="00E32A93">
        <w:rPr>
          <w:rFonts w:ascii="Times New Roman" w:eastAsia="Times New Roman" w:hAnsi="Times New Roman" w:cs="Times New Roman"/>
          <w:sz w:val="28"/>
          <w:szCs w:val="28"/>
          <w:lang w:eastAsia="ru-RU"/>
        </w:rPr>
        <w:t>Ремдор</w:t>
      </w:r>
      <w:proofErr w:type="spellEnd"/>
      <w:r w:rsidRPr="00E32A93">
        <w:rPr>
          <w:rFonts w:ascii="Times New Roman" w:eastAsia="Times New Roman" w:hAnsi="Times New Roman" w:cs="Times New Roman"/>
          <w:sz w:val="28"/>
          <w:szCs w:val="28"/>
          <w:lang w:eastAsia="ru-RU"/>
        </w:rPr>
        <w:t xml:space="preserve">» </w:t>
      </w:r>
    </w:p>
    <w:p w:rsidR="001E1042" w:rsidRPr="00D04947" w:rsidRDefault="001E1042" w:rsidP="001E1042">
      <w:pPr>
        <w:spacing w:after="0" w:line="240" w:lineRule="auto"/>
        <w:ind w:firstLine="709"/>
        <w:jc w:val="both"/>
        <w:rPr>
          <w:rFonts w:ascii="Times New Roman" w:eastAsia="Times New Roman" w:hAnsi="Times New Roman" w:cs="Times New Roman"/>
          <w:sz w:val="28"/>
          <w:szCs w:val="28"/>
          <w:lang w:eastAsia="ru-RU"/>
        </w:rPr>
      </w:pPr>
      <w:r w:rsidRPr="001E1042">
        <w:rPr>
          <w:rFonts w:ascii="Times New Roman" w:eastAsia="Times New Roman" w:hAnsi="Times New Roman" w:cs="Times New Roman"/>
          <w:sz w:val="28"/>
          <w:szCs w:val="28"/>
          <w:lang w:eastAsia="ru-RU"/>
        </w:rPr>
        <w:t>Произведен ремонт разрушений резиновых покрытий детских и спортивных площадок площадью более 1000 кв.м.</w:t>
      </w:r>
    </w:p>
    <w:p w:rsidR="001E1042" w:rsidRPr="00E32A93" w:rsidRDefault="00E32A93" w:rsidP="005830B0">
      <w:pPr>
        <w:spacing w:after="0" w:line="240" w:lineRule="auto"/>
        <w:ind w:firstLine="708"/>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Благоустройство за счет средств стимулирования управ районов на 3 дворовых территориях: Ясный про</w:t>
      </w:r>
      <w:r w:rsidR="001E1042">
        <w:rPr>
          <w:rFonts w:ascii="Times New Roman" w:eastAsia="Times New Roman" w:hAnsi="Times New Roman" w:cs="Times New Roman"/>
          <w:sz w:val="28"/>
          <w:szCs w:val="28"/>
          <w:lang w:eastAsia="ru-RU"/>
        </w:rPr>
        <w:t xml:space="preserve">езд, д. 12 к. 2, д. 14, д. 16. </w:t>
      </w:r>
      <w:r w:rsidRPr="00E32A93">
        <w:rPr>
          <w:rFonts w:ascii="Times New Roman" w:eastAsia="Times New Roman" w:hAnsi="Times New Roman" w:cs="Times New Roman"/>
          <w:sz w:val="28"/>
          <w:szCs w:val="28"/>
          <w:lang w:eastAsia="ru-RU"/>
        </w:rPr>
        <w:t xml:space="preserve">В рамках благоустройства выполнена замена покрытия 7 детских и 5 спортивных площадок – 1 218 кв.м., устройство покрытия из искусственного газона на 1 спортивной площадке -613 кв.м., замена МАФ – 130 шт. </w:t>
      </w:r>
    </w:p>
    <w:p w:rsidR="00E32A93" w:rsidRDefault="00E32A93" w:rsidP="00E32A93">
      <w:pPr>
        <w:spacing w:after="0" w:line="240" w:lineRule="auto"/>
        <w:ind w:firstLine="708"/>
        <w:jc w:val="both"/>
        <w:rPr>
          <w:rFonts w:ascii="Times New Roman" w:eastAsia="Times New Roman" w:hAnsi="Times New Roman" w:cs="Times New Roman"/>
          <w:sz w:val="28"/>
          <w:szCs w:val="28"/>
          <w:lang w:eastAsia="ru-RU"/>
        </w:rPr>
      </w:pPr>
      <w:r w:rsidRPr="00E32A93">
        <w:rPr>
          <w:rFonts w:ascii="Times New Roman" w:eastAsia="Times New Roman" w:hAnsi="Times New Roman" w:cs="Times New Roman"/>
          <w:sz w:val="28"/>
          <w:szCs w:val="28"/>
          <w:lang w:eastAsia="ru-RU"/>
        </w:rPr>
        <w:t xml:space="preserve">Благоустройство за счет средств «Развития городской среды» запланировано комплексное благоустройство 17 дворовых территорий: Дежнева пр. 2А, Сухонская ул. 1, Сухонская ул. 1А, Сухонская ул. 5, Сухонская ул. 5А, Сухонская ул. 7, Сухонская ул. 7А, Молодцова ул. 1В, Молодцова ул. 1А, Шокальского пр. 2, Шокальского пр. 2А, Шокальского пр. 4, Шокальского пр. 6, Шокальского пр. 6А, Шокальского пр. 10, Шокальского пр. 12Б, Шокальского пр. 12. В рамках благоустройства выполнены следующие работы: замена асфальтобетонного покрытия, замена садового и дорожного бортового камня, реконструкция детских и спортивных площадок, ремонт газонов, посадка древесно-кустарниковой растительности. Заказчиком указанных работ являлся ГБУ «Автомобильные дороги СВАО», подрядной организацией – ООО " ВС </w:t>
      </w:r>
      <w:proofErr w:type="spellStart"/>
      <w:r w:rsidRPr="00E32A93">
        <w:rPr>
          <w:rFonts w:ascii="Times New Roman" w:eastAsia="Times New Roman" w:hAnsi="Times New Roman" w:cs="Times New Roman"/>
          <w:sz w:val="28"/>
          <w:szCs w:val="28"/>
          <w:lang w:eastAsia="ru-RU"/>
        </w:rPr>
        <w:t>СтройПроект</w:t>
      </w:r>
      <w:proofErr w:type="spellEnd"/>
      <w:r w:rsidRPr="00E32A93">
        <w:rPr>
          <w:rFonts w:ascii="Times New Roman" w:eastAsia="Times New Roman" w:hAnsi="Times New Roman" w:cs="Times New Roman"/>
          <w:sz w:val="28"/>
          <w:szCs w:val="28"/>
          <w:lang w:eastAsia="ru-RU"/>
        </w:rPr>
        <w:t xml:space="preserve">". </w:t>
      </w:r>
    </w:p>
    <w:p w:rsidR="001E1042" w:rsidRPr="00E32A93" w:rsidRDefault="001E1042" w:rsidP="00E32A93">
      <w:pPr>
        <w:spacing w:after="0" w:line="240" w:lineRule="auto"/>
        <w:ind w:firstLine="708"/>
        <w:jc w:val="both"/>
        <w:rPr>
          <w:rFonts w:ascii="Times New Roman" w:eastAsia="Times New Roman" w:hAnsi="Times New Roman" w:cs="Times New Roman"/>
          <w:b/>
          <w:sz w:val="28"/>
          <w:szCs w:val="28"/>
          <w:lang w:eastAsia="ru-RU"/>
        </w:rPr>
      </w:pPr>
    </w:p>
    <w:p w:rsidR="00214349" w:rsidRDefault="00214349" w:rsidP="00214349">
      <w:pPr>
        <w:spacing w:after="0" w:line="240" w:lineRule="auto"/>
        <w:jc w:val="center"/>
        <w:rPr>
          <w:rFonts w:ascii="Times New Roman" w:hAnsi="Times New Roman" w:cs="Times New Roman"/>
          <w:b/>
          <w:sz w:val="28"/>
          <w:szCs w:val="28"/>
        </w:rPr>
      </w:pPr>
    </w:p>
    <w:p w:rsidR="00214349" w:rsidRPr="00214349" w:rsidRDefault="00214349" w:rsidP="00214349">
      <w:pPr>
        <w:spacing w:after="0" w:line="240" w:lineRule="auto"/>
        <w:jc w:val="center"/>
        <w:rPr>
          <w:rFonts w:ascii="Times New Roman" w:hAnsi="Times New Roman" w:cs="Times New Roman"/>
          <w:b/>
          <w:sz w:val="28"/>
          <w:szCs w:val="28"/>
        </w:rPr>
      </w:pPr>
      <w:r w:rsidRPr="00214349">
        <w:rPr>
          <w:rFonts w:ascii="Times New Roman" w:hAnsi="Times New Roman" w:cs="Times New Roman"/>
          <w:b/>
          <w:sz w:val="28"/>
          <w:szCs w:val="28"/>
        </w:rPr>
        <w:t>Совокупный годовой объем закупок, осуществляемый организацией в период 2021-2022 гг.</w:t>
      </w:r>
    </w:p>
    <w:p w:rsidR="008013C5" w:rsidRPr="00214349" w:rsidRDefault="008013C5" w:rsidP="00214349">
      <w:pPr>
        <w:spacing w:after="0" w:line="240" w:lineRule="auto"/>
        <w:ind w:firstLine="709"/>
        <w:jc w:val="both"/>
        <w:rPr>
          <w:rFonts w:ascii="Times New Roman" w:hAnsi="Times New Roman" w:cs="Times New Roman"/>
          <w:sz w:val="28"/>
          <w:szCs w:val="28"/>
        </w:rPr>
      </w:pPr>
    </w:p>
    <w:p w:rsidR="00214349" w:rsidRPr="00214349" w:rsidRDefault="00214349" w:rsidP="00214349">
      <w:pPr>
        <w:spacing w:after="0" w:line="240" w:lineRule="auto"/>
        <w:ind w:firstLine="709"/>
        <w:jc w:val="both"/>
        <w:rPr>
          <w:rFonts w:ascii="Times New Roman" w:hAnsi="Times New Roman" w:cs="Times New Roman"/>
          <w:sz w:val="28"/>
          <w:szCs w:val="28"/>
        </w:rPr>
      </w:pPr>
      <w:r w:rsidRPr="00214349">
        <w:rPr>
          <w:rFonts w:ascii="Times New Roman" w:hAnsi="Times New Roman" w:cs="Times New Roman"/>
          <w:sz w:val="28"/>
          <w:szCs w:val="28"/>
        </w:rPr>
        <w:t>Утвержденная заказчиком сумма денежных средств для проведения закупочных процедур на финансовый год составила:</w:t>
      </w:r>
    </w:p>
    <w:p w:rsidR="00214349" w:rsidRDefault="00214349" w:rsidP="008013C5">
      <w:pPr>
        <w:spacing w:after="0" w:line="240" w:lineRule="auto"/>
        <w:jc w:val="center"/>
        <w:rPr>
          <w:rFonts w:ascii="Times New Roman" w:hAnsi="Times New Roman" w:cs="Times New Roman"/>
          <w:b/>
          <w:sz w:val="28"/>
          <w:szCs w:val="28"/>
        </w:rPr>
      </w:pPr>
      <w:r w:rsidRPr="00214349">
        <w:rPr>
          <w:rFonts w:ascii="Times New Roman" w:hAnsi="Times New Roman" w:cs="Times New Roman"/>
          <w:b/>
          <w:noProof/>
          <w:sz w:val="28"/>
          <w:szCs w:val="28"/>
          <w:lang w:eastAsia="ru-RU"/>
        </w:rPr>
        <w:drawing>
          <wp:inline distT="0" distB="0" distL="0" distR="0" wp14:anchorId="396A8D35" wp14:editId="5AF08507">
            <wp:extent cx="5267325" cy="1620363"/>
            <wp:effectExtent l="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pic:cNvPicPr>
                      <a:picLocks noChangeAspect="1"/>
                    </pic:cNvPicPr>
                  </pic:nvPicPr>
                  <pic:blipFill>
                    <a:blip r:embed="rId9"/>
                    <a:stretch>
                      <a:fillRect/>
                    </a:stretch>
                  </pic:blipFill>
                  <pic:spPr>
                    <a:xfrm>
                      <a:off x="0" y="0"/>
                      <a:ext cx="5337262" cy="1641877"/>
                    </a:xfrm>
                    <a:prstGeom prst="rect">
                      <a:avLst/>
                    </a:prstGeom>
                  </pic:spPr>
                </pic:pic>
              </a:graphicData>
            </a:graphic>
          </wp:inline>
        </w:drawing>
      </w:r>
    </w:p>
    <w:p w:rsidR="00214349" w:rsidRDefault="00214349" w:rsidP="008013C5">
      <w:pPr>
        <w:spacing w:after="0" w:line="240" w:lineRule="auto"/>
        <w:jc w:val="center"/>
        <w:rPr>
          <w:rFonts w:ascii="Times New Roman" w:hAnsi="Times New Roman" w:cs="Times New Roman"/>
          <w:b/>
          <w:sz w:val="28"/>
          <w:szCs w:val="28"/>
        </w:rPr>
      </w:pPr>
    </w:p>
    <w:p w:rsidR="00214349" w:rsidRDefault="00214349" w:rsidP="00214349">
      <w:pPr>
        <w:spacing w:after="0" w:line="240" w:lineRule="auto"/>
        <w:ind w:firstLine="851"/>
        <w:jc w:val="both"/>
        <w:rPr>
          <w:rFonts w:ascii="Times New Roman" w:hAnsi="Times New Roman" w:cs="Times New Roman"/>
          <w:sz w:val="28"/>
          <w:szCs w:val="28"/>
        </w:rPr>
      </w:pPr>
      <w:r w:rsidRPr="00214349">
        <w:rPr>
          <w:rFonts w:ascii="Times New Roman" w:hAnsi="Times New Roman" w:cs="Times New Roman"/>
          <w:sz w:val="28"/>
          <w:szCs w:val="28"/>
        </w:rPr>
        <w:t>Совокупный годовой объем</w:t>
      </w:r>
      <w:r>
        <w:rPr>
          <w:rFonts w:ascii="Times New Roman" w:hAnsi="Times New Roman" w:cs="Times New Roman"/>
          <w:sz w:val="28"/>
          <w:szCs w:val="28"/>
        </w:rPr>
        <w:t xml:space="preserve"> </w:t>
      </w:r>
      <w:r w:rsidRPr="00214349">
        <w:rPr>
          <w:rFonts w:ascii="Times New Roman" w:hAnsi="Times New Roman" w:cs="Times New Roman"/>
          <w:sz w:val="28"/>
          <w:szCs w:val="28"/>
        </w:rPr>
        <w:t>закупок</w:t>
      </w:r>
      <w:r>
        <w:rPr>
          <w:rFonts w:ascii="Times New Roman" w:hAnsi="Times New Roman" w:cs="Times New Roman"/>
          <w:sz w:val="28"/>
          <w:szCs w:val="28"/>
        </w:rPr>
        <w:t xml:space="preserve"> (</w:t>
      </w:r>
      <w:r w:rsidRPr="00214349">
        <w:rPr>
          <w:rFonts w:ascii="Times New Roman" w:hAnsi="Times New Roman" w:cs="Times New Roman"/>
          <w:sz w:val="28"/>
          <w:szCs w:val="28"/>
        </w:rPr>
        <w:t>СГОЗ)</w:t>
      </w:r>
      <w:r>
        <w:rPr>
          <w:rFonts w:ascii="Times New Roman" w:hAnsi="Times New Roman" w:cs="Times New Roman"/>
          <w:sz w:val="28"/>
          <w:szCs w:val="28"/>
        </w:rPr>
        <w:t xml:space="preserve"> </w:t>
      </w:r>
      <w:r w:rsidRPr="00214349">
        <w:rPr>
          <w:rFonts w:ascii="Times New Roman" w:hAnsi="Times New Roman" w:cs="Times New Roman"/>
          <w:sz w:val="28"/>
          <w:szCs w:val="28"/>
        </w:rPr>
        <w:t>–</w:t>
      </w:r>
      <w:r>
        <w:rPr>
          <w:rFonts w:ascii="Times New Roman" w:hAnsi="Times New Roman" w:cs="Times New Roman"/>
          <w:sz w:val="28"/>
          <w:szCs w:val="28"/>
        </w:rPr>
        <w:t xml:space="preserve"> </w:t>
      </w:r>
      <w:r w:rsidRPr="00214349">
        <w:rPr>
          <w:rFonts w:ascii="Times New Roman" w:hAnsi="Times New Roman" w:cs="Times New Roman"/>
          <w:sz w:val="28"/>
          <w:szCs w:val="28"/>
        </w:rPr>
        <w:t>утвержденный</w:t>
      </w:r>
      <w:r>
        <w:rPr>
          <w:rFonts w:ascii="Times New Roman" w:hAnsi="Times New Roman" w:cs="Times New Roman"/>
          <w:sz w:val="28"/>
          <w:szCs w:val="28"/>
        </w:rPr>
        <w:t xml:space="preserve"> </w:t>
      </w:r>
      <w:r w:rsidRPr="00214349">
        <w:rPr>
          <w:rFonts w:ascii="Times New Roman" w:hAnsi="Times New Roman" w:cs="Times New Roman"/>
          <w:sz w:val="28"/>
          <w:szCs w:val="28"/>
        </w:rPr>
        <w:t>на</w:t>
      </w:r>
      <w:r>
        <w:rPr>
          <w:rFonts w:ascii="Times New Roman" w:hAnsi="Times New Roman" w:cs="Times New Roman"/>
          <w:sz w:val="28"/>
          <w:szCs w:val="28"/>
        </w:rPr>
        <w:t xml:space="preserve"> </w:t>
      </w:r>
      <w:r w:rsidRPr="00214349">
        <w:rPr>
          <w:rFonts w:ascii="Times New Roman" w:hAnsi="Times New Roman" w:cs="Times New Roman"/>
          <w:sz w:val="28"/>
          <w:szCs w:val="28"/>
        </w:rPr>
        <w:t>соответствующий финансовый</w:t>
      </w:r>
      <w:r>
        <w:rPr>
          <w:rFonts w:ascii="Times New Roman" w:hAnsi="Times New Roman" w:cs="Times New Roman"/>
          <w:sz w:val="28"/>
          <w:szCs w:val="28"/>
        </w:rPr>
        <w:t xml:space="preserve"> </w:t>
      </w:r>
      <w:r w:rsidRPr="00214349">
        <w:rPr>
          <w:rFonts w:ascii="Times New Roman" w:hAnsi="Times New Roman" w:cs="Times New Roman"/>
          <w:sz w:val="28"/>
          <w:szCs w:val="28"/>
        </w:rPr>
        <w:t>год</w:t>
      </w:r>
      <w:r>
        <w:rPr>
          <w:rFonts w:ascii="Times New Roman" w:hAnsi="Times New Roman" w:cs="Times New Roman"/>
          <w:sz w:val="28"/>
          <w:szCs w:val="28"/>
        </w:rPr>
        <w:t xml:space="preserve"> </w:t>
      </w:r>
      <w:r w:rsidRPr="00214349">
        <w:rPr>
          <w:rFonts w:ascii="Times New Roman" w:hAnsi="Times New Roman" w:cs="Times New Roman"/>
          <w:sz w:val="28"/>
          <w:szCs w:val="28"/>
        </w:rPr>
        <w:t>общий</w:t>
      </w:r>
      <w:r>
        <w:rPr>
          <w:rFonts w:ascii="Times New Roman" w:hAnsi="Times New Roman" w:cs="Times New Roman"/>
          <w:sz w:val="28"/>
          <w:szCs w:val="28"/>
        </w:rPr>
        <w:t xml:space="preserve"> </w:t>
      </w:r>
      <w:r w:rsidRPr="00214349">
        <w:rPr>
          <w:rFonts w:ascii="Times New Roman" w:hAnsi="Times New Roman" w:cs="Times New Roman"/>
          <w:sz w:val="28"/>
          <w:szCs w:val="28"/>
        </w:rPr>
        <w:t>объем</w:t>
      </w:r>
      <w:r>
        <w:rPr>
          <w:rFonts w:ascii="Times New Roman" w:hAnsi="Times New Roman" w:cs="Times New Roman"/>
          <w:sz w:val="28"/>
          <w:szCs w:val="28"/>
        </w:rPr>
        <w:t xml:space="preserve"> финансового обеспечения для осуществления заказчиком закупок в соответствии с настоящим Федеральным</w:t>
      </w:r>
      <w:r w:rsidRPr="00214349">
        <w:rPr>
          <w:rFonts w:ascii="Times New Roman" w:hAnsi="Times New Roman" w:cs="Times New Roman"/>
          <w:sz w:val="28"/>
          <w:szCs w:val="28"/>
        </w:rPr>
        <w:t xml:space="preserve"> законом</w:t>
      </w:r>
      <w:r>
        <w:rPr>
          <w:rFonts w:ascii="Times New Roman" w:hAnsi="Times New Roman" w:cs="Times New Roman"/>
          <w:sz w:val="28"/>
          <w:szCs w:val="28"/>
        </w:rPr>
        <w:t>, в том</w:t>
      </w:r>
      <w:r w:rsidRPr="00214349">
        <w:rPr>
          <w:rFonts w:ascii="Times New Roman" w:hAnsi="Times New Roman" w:cs="Times New Roman"/>
          <w:sz w:val="28"/>
          <w:szCs w:val="28"/>
        </w:rPr>
        <w:t xml:space="preserve"> числе для оплаты </w:t>
      </w:r>
      <w:r>
        <w:rPr>
          <w:rFonts w:ascii="Times New Roman" w:hAnsi="Times New Roman" w:cs="Times New Roman"/>
          <w:sz w:val="28"/>
          <w:szCs w:val="28"/>
        </w:rPr>
        <w:t xml:space="preserve">контрактов, заключенных до начала указанного финансового года и </w:t>
      </w:r>
      <w:r w:rsidRPr="00214349">
        <w:rPr>
          <w:rFonts w:ascii="Times New Roman" w:hAnsi="Times New Roman" w:cs="Times New Roman"/>
          <w:sz w:val="28"/>
          <w:szCs w:val="28"/>
        </w:rPr>
        <w:t>подлежащих оплате в указанном финансовом году.</w:t>
      </w:r>
    </w:p>
    <w:p w:rsidR="00214349" w:rsidRDefault="00214349" w:rsidP="005830B0">
      <w:pPr>
        <w:spacing w:after="0" w:line="240" w:lineRule="auto"/>
        <w:rPr>
          <w:rFonts w:ascii="Times New Roman" w:hAnsi="Times New Roman" w:cs="Times New Roman"/>
          <w:b/>
          <w:sz w:val="28"/>
          <w:szCs w:val="28"/>
        </w:rPr>
      </w:pPr>
    </w:p>
    <w:p w:rsidR="00214349" w:rsidRPr="00214349" w:rsidRDefault="00214349" w:rsidP="00214349">
      <w:pPr>
        <w:spacing w:after="0" w:line="240" w:lineRule="auto"/>
        <w:jc w:val="center"/>
        <w:rPr>
          <w:rFonts w:ascii="Times New Roman" w:hAnsi="Times New Roman" w:cs="Times New Roman"/>
          <w:b/>
          <w:bCs/>
          <w:sz w:val="28"/>
          <w:szCs w:val="28"/>
        </w:rPr>
      </w:pPr>
      <w:r w:rsidRPr="00214349">
        <w:rPr>
          <w:rFonts w:ascii="Times New Roman" w:hAnsi="Times New Roman" w:cs="Times New Roman"/>
          <w:b/>
          <w:bCs/>
          <w:sz w:val="28"/>
          <w:szCs w:val="28"/>
        </w:rPr>
        <w:t>Проведение конкурентных процедур.</w:t>
      </w:r>
    </w:p>
    <w:p w:rsidR="00214349" w:rsidRPr="00214349" w:rsidRDefault="00214349" w:rsidP="00214349">
      <w:pPr>
        <w:spacing w:after="0" w:line="240" w:lineRule="auto"/>
        <w:rPr>
          <w:rFonts w:ascii="Times New Roman" w:hAnsi="Times New Roman" w:cs="Times New Roman"/>
          <w:b/>
          <w:bCs/>
          <w:sz w:val="28"/>
          <w:szCs w:val="28"/>
        </w:rPr>
      </w:pPr>
    </w:p>
    <w:p w:rsidR="00214349" w:rsidRDefault="00214349" w:rsidP="00214349">
      <w:pPr>
        <w:spacing w:after="0" w:line="240" w:lineRule="auto"/>
        <w:ind w:firstLine="851"/>
        <w:jc w:val="both"/>
        <w:rPr>
          <w:rFonts w:ascii="Times New Roman" w:hAnsi="Times New Roman" w:cs="Times New Roman"/>
          <w:sz w:val="28"/>
          <w:szCs w:val="28"/>
        </w:rPr>
      </w:pPr>
      <w:r w:rsidRPr="00214349">
        <w:rPr>
          <w:rFonts w:ascii="Times New Roman" w:hAnsi="Times New Roman" w:cs="Times New Roman"/>
          <w:sz w:val="28"/>
          <w:szCs w:val="28"/>
        </w:rPr>
        <w:t>Увеличение количества конкурентных процедур позволяет экономить бюджетные и внебюджетные средства, обеспечивают экономический рост и конкурентную среду между производителями и поставщиками.</w:t>
      </w:r>
    </w:p>
    <w:p w:rsidR="001E1042" w:rsidRPr="005830B0" w:rsidRDefault="00214349" w:rsidP="005830B0">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9A938D2" wp14:editId="0BF59F44">
            <wp:simplePos x="0" y="0"/>
            <wp:positionH relativeFrom="margin">
              <wp:align>right</wp:align>
            </wp:positionH>
            <wp:positionV relativeFrom="paragraph">
              <wp:posOffset>45720</wp:posOffset>
            </wp:positionV>
            <wp:extent cx="6996430" cy="1133633"/>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6430" cy="1133633"/>
                    </a:xfrm>
                    <a:prstGeom prst="rect">
                      <a:avLst/>
                    </a:prstGeom>
                    <a:noFill/>
                  </pic:spPr>
                </pic:pic>
              </a:graphicData>
            </a:graphic>
            <wp14:sizeRelH relativeFrom="page">
              <wp14:pctWidth>0</wp14:pctWidth>
            </wp14:sizeRelH>
            <wp14:sizeRelV relativeFrom="page">
              <wp14:pctHeight>0</wp14:pctHeight>
            </wp14:sizeRelV>
          </wp:anchor>
        </w:drawing>
      </w:r>
    </w:p>
    <w:p w:rsidR="00214349" w:rsidRDefault="00214349" w:rsidP="00214349">
      <w:pPr>
        <w:spacing w:after="0" w:line="240" w:lineRule="auto"/>
        <w:ind w:firstLine="851"/>
        <w:jc w:val="both"/>
        <w:rPr>
          <w:rFonts w:ascii="Times New Roman" w:hAnsi="Times New Roman" w:cs="Times New Roman"/>
          <w:sz w:val="28"/>
          <w:szCs w:val="28"/>
        </w:rPr>
      </w:pPr>
      <w:r w:rsidRPr="00214349">
        <w:rPr>
          <w:rFonts w:ascii="Times New Roman" w:hAnsi="Times New Roman" w:cs="Times New Roman"/>
          <w:sz w:val="28"/>
          <w:szCs w:val="28"/>
        </w:rPr>
        <w:t>ГБУ «Жилищник» в 2022г. стал осуществлять закупки товаров, работ и услуг, с целью формирования материально-технического запаса для бесперебойной работы организации</w:t>
      </w:r>
      <w:r>
        <w:rPr>
          <w:rFonts w:ascii="Times New Roman" w:hAnsi="Times New Roman" w:cs="Times New Roman"/>
          <w:sz w:val="28"/>
          <w:szCs w:val="28"/>
        </w:rPr>
        <w:t>.</w:t>
      </w:r>
      <w:r w:rsidRPr="00214349">
        <w:rPr>
          <w:rFonts w:ascii="Times New Roman" w:hAnsi="Times New Roman" w:cs="Times New Roman"/>
          <w:sz w:val="28"/>
          <w:szCs w:val="28"/>
        </w:rPr>
        <w:t xml:space="preserve"> В настоящее время ведется работа по заключению договоров непрерывного цикла на 2023 год.</w:t>
      </w:r>
    </w:p>
    <w:p w:rsidR="00214349" w:rsidRDefault="00214349" w:rsidP="008013C5">
      <w:pPr>
        <w:spacing w:after="0" w:line="240" w:lineRule="auto"/>
        <w:jc w:val="center"/>
        <w:rPr>
          <w:rFonts w:ascii="Times New Roman" w:hAnsi="Times New Roman" w:cs="Times New Roman"/>
          <w:b/>
          <w:sz w:val="28"/>
          <w:szCs w:val="28"/>
        </w:rPr>
      </w:pPr>
      <w:r w:rsidRPr="00214349">
        <w:rPr>
          <w:rFonts w:ascii="Times New Roman" w:hAnsi="Times New Roman" w:cs="Times New Roman"/>
          <w:b/>
          <w:noProof/>
          <w:sz w:val="28"/>
          <w:szCs w:val="28"/>
          <w:lang w:eastAsia="ru-RU"/>
        </w:rPr>
        <w:drawing>
          <wp:inline distT="0" distB="0" distL="0" distR="0" wp14:anchorId="309618BE" wp14:editId="59869BBD">
            <wp:extent cx="4105275" cy="19050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14F1" w:rsidRDefault="001D14F1" w:rsidP="008013C5">
      <w:pPr>
        <w:spacing w:after="0" w:line="240" w:lineRule="auto"/>
        <w:jc w:val="center"/>
        <w:rPr>
          <w:rFonts w:ascii="Times New Roman" w:hAnsi="Times New Roman" w:cs="Times New Roman"/>
          <w:b/>
          <w:sz w:val="28"/>
          <w:szCs w:val="28"/>
        </w:rPr>
      </w:pPr>
    </w:p>
    <w:p w:rsid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Материально-техническое обеспечение по результатам закупочных процедур</w:t>
      </w:r>
    </w:p>
    <w:p w:rsidR="00B840A4" w:rsidRDefault="00B840A4" w:rsidP="00B840A4">
      <w:pPr>
        <w:spacing w:after="0" w:line="240" w:lineRule="auto"/>
        <w:jc w:val="center"/>
        <w:rPr>
          <w:rFonts w:ascii="Times New Roman" w:hAnsi="Times New Roman" w:cs="Times New Roman"/>
          <w:b/>
          <w:sz w:val="28"/>
          <w:szCs w:val="28"/>
        </w:rPr>
      </w:pPr>
    </w:p>
    <w:p w:rsidR="00B840A4" w:rsidRP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02938FAD" wp14:editId="104BE897">
            <wp:extent cx="6570345" cy="2604770"/>
            <wp:effectExtent l="0" t="0" r="1905" b="508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12"/>
                    <a:stretch>
                      <a:fillRect/>
                    </a:stretch>
                  </pic:blipFill>
                  <pic:spPr>
                    <a:xfrm>
                      <a:off x="0" y="0"/>
                      <a:ext cx="6570345" cy="2604770"/>
                    </a:xfrm>
                    <a:prstGeom prst="rect">
                      <a:avLst/>
                    </a:prstGeom>
                  </pic:spPr>
                </pic:pic>
              </a:graphicData>
            </a:graphic>
          </wp:inline>
        </w:drawing>
      </w:r>
    </w:p>
    <w:p w:rsidR="00B840A4" w:rsidRDefault="00B840A4" w:rsidP="008013C5">
      <w:pPr>
        <w:spacing w:after="0" w:line="240" w:lineRule="auto"/>
        <w:jc w:val="center"/>
        <w:rPr>
          <w:rFonts w:ascii="Times New Roman" w:hAnsi="Times New Roman" w:cs="Times New Roman"/>
          <w:b/>
          <w:sz w:val="28"/>
          <w:szCs w:val="28"/>
        </w:rPr>
      </w:pPr>
    </w:p>
    <w:p w:rsidR="00B840A4" w:rsidRDefault="00B840A4" w:rsidP="008013C5">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512DA8BF" wp14:editId="42063BBD">
            <wp:extent cx="6570345" cy="3405505"/>
            <wp:effectExtent l="0" t="0" r="1905" b="444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13"/>
                    <a:stretch>
                      <a:fillRect/>
                    </a:stretch>
                  </pic:blipFill>
                  <pic:spPr>
                    <a:xfrm>
                      <a:off x="0" y="0"/>
                      <a:ext cx="6570345" cy="3405505"/>
                    </a:xfrm>
                    <a:prstGeom prst="rect">
                      <a:avLst/>
                    </a:prstGeom>
                  </pic:spPr>
                </pic:pic>
              </a:graphicData>
            </a:graphic>
          </wp:inline>
        </w:drawing>
      </w:r>
    </w:p>
    <w:p w:rsidR="001D14F1" w:rsidRDefault="001D14F1" w:rsidP="00B840A4">
      <w:pPr>
        <w:spacing w:after="0" w:line="240" w:lineRule="auto"/>
        <w:jc w:val="center"/>
        <w:rPr>
          <w:rFonts w:ascii="Times New Roman" w:hAnsi="Times New Roman" w:cs="Times New Roman"/>
          <w:b/>
          <w:sz w:val="28"/>
          <w:szCs w:val="28"/>
        </w:rPr>
      </w:pPr>
    </w:p>
    <w:p w:rsid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Усредненная статистика тендерного снижения в ходе проведения конкурентных процедур.</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Уменьшение среднего тендерного снижения в ходе торгов, была достигнута путем применения конъектурного анализа из открытых источников сети интернет, и более глубокого изучения рынка закупаемой продукции. Данный фактор позволяет Заказчику еще на стадии публикации процедуры экономить бюджетные и внебюджетные средства на стадии публикации извещения.</w:t>
      </w:r>
    </w:p>
    <w:p w:rsidR="00B840A4" w:rsidRP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1AF3DD05" wp14:editId="4D630893">
            <wp:extent cx="6570345" cy="755015"/>
            <wp:effectExtent l="0" t="0" r="1905" b="6985"/>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4"/>
                    <a:stretch>
                      <a:fillRect/>
                    </a:stretch>
                  </pic:blipFill>
                  <pic:spPr>
                    <a:xfrm>
                      <a:off x="0" y="0"/>
                      <a:ext cx="6570345" cy="755015"/>
                    </a:xfrm>
                    <a:prstGeom prst="rect">
                      <a:avLst/>
                    </a:prstGeom>
                  </pic:spPr>
                </pic:pic>
              </a:graphicData>
            </a:graphic>
          </wp:inline>
        </w:drawing>
      </w:r>
    </w:p>
    <w:p w:rsid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lastRenderedPageBreak/>
        <w:t>Уменьшение процента снижения- свидетельствует о том, что Заказчик,</w:t>
      </w:r>
      <w:r>
        <w:rPr>
          <w:rFonts w:ascii="Times New Roman" w:hAnsi="Times New Roman" w:cs="Times New Roman"/>
          <w:sz w:val="28"/>
          <w:szCs w:val="28"/>
        </w:rPr>
        <w:t xml:space="preserve"> </w:t>
      </w:r>
      <w:r w:rsidRPr="00B840A4">
        <w:rPr>
          <w:rFonts w:ascii="Times New Roman" w:hAnsi="Times New Roman" w:cs="Times New Roman"/>
          <w:sz w:val="28"/>
          <w:szCs w:val="28"/>
        </w:rPr>
        <w:t>- верно рассчитал НМЦК.</w:t>
      </w:r>
    </w:p>
    <w:p w:rsidR="001D14F1" w:rsidRPr="00B840A4" w:rsidRDefault="001D14F1" w:rsidP="005830B0">
      <w:pPr>
        <w:spacing w:after="0" w:line="240" w:lineRule="auto"/>
        <w:jc w:val="both"/>
        <w:rPr>
          <w:rFonts w:ascii="Times New Roman" w:hAnsi="Times New Roman" w:cs="Times New Roman"/>
          <w:sz w:val="28"/>
          <w:szCs w:val="28"/>
        </w:rPr>
      </w:pPr>
    </w:p>
    <w:p w:rsid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Проведенные заседания ФАС с участием Заказчика в 2021-2022 гг.</w:t>
      </w:r>
    </w:p>
    <w:p w:rsidR="00B840A4" w:rsidRPr="00B840A4" w:rsidRDefault="00B840A4" w:rsidP="00B840A4">
      <w:pPr>
        <w:spacing w:after="0" w:line="240" w:lineRule="auto"/>
        <w:jc w:val="center"/>
        <w:rPr>
          <w:rFonts w:ascii="Times New Roman" w:hAnsi="Times New Roman" w:cs="Times New Roman"/>
          <w:b/>
          <w:sz w:val="28"/>
          <w:szCs w:val="28"/>
        </w:rPr>
      </w:pP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 xml:space="preserve">Отсутствие жалоб со стороны участников закупочных процедур свидетельствует, о проявленном профессионализме контрактной службы Заказчика, и о высоком качестве производимой аукционной документации. </w:t>
      </w:r>
    </w:p>
    <w:p w:rsidR="00B840A4" w:rsidRDefault="00B840A4" w:rsidP="008013C5">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6B00E924" wp14:editId="41D31BA6">
            <wp:extent cx="6570345" cy="1725930"/>
            <wp:effectExtent l="0" t="0" r="1905" b="762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5"/>
                    <a:stretch>
                      <a:fillRect/>
                    </a:stretch>
                  </pic:blipFill>
                  <pic:spPr>
                    <a:xfrm>
                      <a:off x="0" y="0"/>
                      <a:ext cx="6570345" cy="1725930"/>
                    </a:xfrm>
                    <a:prstGeom prst="rect">
                      <a:avLst/>
                    </a:prstGeom>
                  </pic:spPr>
                </pic:pic>
              </a:graphicData>
            </a:graphic>
          </wp:inline>
        </w:drawing>
      </w:r>
    </w:p>
    <w:p w:rsidR="00B840A4" w:rsidRDefault="00B840A4" w:rsidP="00B840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840A4">
        <w:rPr>
          <w:rFonts w:ascii="Times New Roman" w:hAnsi="Times New Roman" w:cs="Times New Roman"/>
          <w:sz w:val="28"/>
          <w:szCs w:val="28"/>
        </w:rPr>
        <w:t>В данной статистике не учитываются заседания ФАС по результатам совместных закупок.</w:t>
      </w:r>
    </w:p>
    <w:p w:rsidR="001D14F1" w:rsidRPr="00E907DC" w:rsidRDefault="001D14F1" w:rsidP="00B840A4">
      <w:pPr>
        <w:spacing w:after="0" w:line="240" w:lineRule="auto"/>
        <w:jc w:val="center"/>
        <w:rPr>
          <w:rFonts w:ascii="Times New Roman" w:hAnsi="Times New Roman" w:cs="Times New Roman"/>
          <w:i/>
          <w:sz w:val="28"/>
          <w:szCs w:val="28"/>
        </w:rPr>
      </w:pPr>
    </w:p>
    <w:p w:rsidR="001D14F1" w:rsidRPr="00B840A4" w:rsidRDefault="001D14F1" w:rsidP="001D14F1">
      <w:pPr>
        <w:spacing w:after="0" w:line="240" w:lineRule="auto"/>
        <w:rPr>
          <w:rFonts w:ascii="Times New Roman" w:hAnsi="Times New Roman" w:cs="Times New Roman"/>
          <w:sz w:val="28"/>
          <w:szCs w:val="28"/>
        </w:rPr>
      </w:pPr>
    </w:p>
    <w:p w:rsidR="00B840A4" w:rsidRDefault="00B840A4" w:rsidP="008013C5">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Ведение претензионной работы Заказчиком</w:t>
      </w:r>
    </w:p>
    <w:p w:rsidR="00B840A4" w:rsidRDefault="00B840A4" w:rsidP="008013C5">
      <w:pPr>
        <w:spacing w:after="0" w:line="240" w:lineRule="auto"/>
        <w:jc w:val="center"/>
        <w:rPr>
          <w:rFonts w:ascii="Times New Roman" w:hAnsi="Times New Roman" w:cs="Times New Roman"/>
          <w:b/>
          <w:sz w:val="28"/>
          <w:szCs w:val="28"/>
        </w:rPr>
      </w:pP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ГБУ «Жилищник района Южное Медведково» удалось поднять уровень проведения</w:t>
      </w:r>
      <w:r>
        <w:rPr>
          <w:rFonts w:ascii="Times New Roman" w:hAnsi="Times New Roman" w:cs="Times New Roman"/>
          <w:sz w:val="28"/>
          <w:szCs w:val="28"/>
        </w:rPr>
        <w:t xml:space="preserve"> </w:t>
      </w:r>
      <w:r w:rsidRPr="00B840A4">
        <w:rPr>
          <w:rFonts w:ascii="Times New Roman" w:hAnsi="Times New Roman" w:cs="Times New Roman"/>
          <w:sz w:val="28"/>
          <w:szCs w:val="28"/>
        </w:rPr>
        <w:t>претензионной работы, путем улучшения</w:t>
      </w:r>
      <w:r>
        <w:rPr>
          <w:rFonts w:ascii="Times New Roman" w:hAnsi="Times New Roman" w:cs="Times New Roman"/>
          <w:sz w:val="28"/>
          <w:szCs w:val="28"/>
        </w:rPr>
        <w:t xml:space="preserve"> </w:t>
      </w:r>
      <w:r w:rsidRPr="00B840A4">
        <w:rPr>
          <w:rFonts w:ascii="Times New Roman" w:hAnsi="Times New Roman" w:cs="Times New Roman"/>
          <w:sz w:val="28"/>
          <w:szCs w:val="28"/>
        </w:rPr>
        <w:t>коммуникаций структурных подразделений в части</w:t>
      </w:r>
      <w:r>
        <w:rPr>
          <w:rFonts w:ascii="Times New Roman" w:hAnsi="Times New Roman" w:cs="Times New Roman"/>
          <w:sz w:val="28"/>
          <w:szCs w:val="28"/>
        </w:rPr>
        <w:t xml:space="preserve"> </w:t>
      </w:r>
      <w:r w:rsidRPr="00B840A4">
        <w:rPr>
          <w:rFonts w:ascii="Times New Roman" w:hAnsi="Times New Roman" w:cs="Times New Roman"/>
          <w:sz w:val="28"/>
          <w:szCs w:val="28"/>
        </w:rPr>
        <w:t>исполнения контрактов и договоров.</w:t>
      </w:r>
      <w:r>
        <w:rPr>
          <w:rFonts w:ascii="Times New Roman" w:hAnsi="Times New Roman" w:cs="Times New Roman"/>
          <w:sz w:val="28"/>
          <w:szCs w:val="28"/>
        </w:rPr>
        <w:t xml:space="preserve"> </w:t>
      </w:r>
      <w:r w:rsidRPr="00B840A4">
        <w:rPr>
          <w:rFonts w:ascii="Times New Roman" w:hAnsi="Times New Roman" w:cs="Times New Roman"/>
          <w:sz w:val="28"/>
          <w:szCs w:val="28"/>
        </w:rPr>
        <w:t>Структурные подразделения после направления заявки</w:t>
      </w:r>
      <w:r>
        <w:rPr>
          <w:rFonts w:ascii="Times New Roman" w:hAnsi="Times New Roman" w:cs="Times New Roman"/>
          <w:sz w:val="28"/>
          <w:szCs w:val="28"/>
        </w:rPr>
        <w:t xml:space="preserve"> </w:t>
      </w:r>
      <w:r w:rsidRPr="00B840A4">
        <w:rPr>
          <w:rFonts w:ascii="Times New Roman" w:hAnsi="Times New Roman" w:cs="Times New Roman"/>
          <w:sz w:val="28"/>
          <w:szCs w:val="28"/>
        </w:rPr>
        <w:t>по</w:t>
      </w:r>
      <w:r>
        <w:rPr>
          <w:rFonts w:ascii="Times New Roman" w:hAnsi="Times New Roman" w:cs="Times New Roman"/>
          <w:sz w:val="28"/>
          <w:szCs w:val="28"/>
        </w:rPr>
        <w:t xml:space="preserve"> </w:t>
      </w:r>
      <w:r w:rsidRPr="00B840A4">
        <w:rPr>
          <w:rFonts w:ascii="Times New Roman" w:hAnsi="Times New Roman" w:cs="Times New Roman"/>
          <w:sz w:val="28"/>
          <w:szCs w:val="28"/>
        </w:rPr>
        <w:t>контрактам</w:t>
      </w:r>
      <w:r>
        <w:rPr>
          <w:rFonts w:ascii="Times New Roman" w:hAnsi="Times New Roman" w:cs="Times New Roman"/>
          <w:sz w:val="28"/>
          <w:szCs w:val="28"/>
        </w:rPr>
        <w:t xml:space="preserve"> </w:t>
      </w:r>
      <w:r w:rsidRPr="00B840A4">
        <w:rPr>
          <w:rFonts w:ascii="Times New Roman" w:hAnsi="Times New Roman" w:cs="Times New Roman"/>
          <w:sz w:val="28"/>
          <w:szCs w:val="28"/>
        </w:rPr>
        <w:t>- ведут неукоснительный</w:t>
      </w:r>
      <w:r>
        <w:rPr>
          <w:rFonts w:ascii="Times New Roman" w:hAnsi="Times New Roman" w:cs="Times New Roman"/>
          <w:sz w:val="28"/>
          <w:szCs w:val="28"/>
        </w:rPr>
        <w:t xml:space="preserve"> контроль заходом исполнения </w:t>
      </w:r>
      <w:r w:rsidRPr="00B840A4">
        <w:rPr>
          <w:rFonts w:ascii="Times New Roman" w:hAnsi="Times New Roman" w:cs="Times New Roman"/>
          <w:sz w:val="28"/>
          <w:szCs w:val="28"/>
        </w:rPr>
        <w:t>обязательств поставщиком, подрядчиком или исполнителем.</w:t>
      </w:r>
    </w:p>
    <w:p w:rsid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Улучшение коммуникаций позволило поднять показатели претензионной работы в 5 раз.</w:t>
      </w:r>
    </w:p>
    <w:p w:rsidR="00B840A4" w:rsidRPr="00B840A4" w:rsidRDefault="005830B0"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240CC7A" wp14:editId="6AF15D07">
            <wp:simplePos x="0" y="0"/>
            <wp:positionH relativeFrom="margin">
              <wp:posOffset>1131570</wp:posOffset>
            </wp:positionH>
            <wp:positionV relativeFrom="paragraph">
              <wp:posOffset>251460</wp:posOffset>
            </wp:positionV>
            <wp:extent cx="4095750" cy="2962275"/>
            <wp:effectExtent l="0" t="0" r="0" b="9525"/>
            <wp:wrapTopAndBottom/>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095750" cy="2962275"/>
                    </a:xfrm>
                    <a:prstGeom prst="rect">
                      <a:avLst/>
                    </a:prstGeom>
                  </pic:spPr>
                </pic:pic>
              </a:graphicData>
            </a:graphic>
            <wp14:sizeRelH relativeFrom="page">
              <wp14:pctWidth>0</wp14:pctWidth>
            </wp14:sizeRelH>
            <wp14:sizeRelV relativeFrom="page">
              <wp14:pctHeight>0</wp14:pctHeight>
            </wp14:sizeRelV>
          </wp:anchor>
        </w:drawing>
      </w:r>
    </w:p>
    <w:p w:rsidR="00B840A4" w:rsidRDefault="00B840A4" w:rsidP="008013C5">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lastRenderedPageBreak/>
        <w:drawing>
          <wp:inline distT="0" distB="0" distL="0" distR="0" wp14:anchorId="1F49A2FB" wp14:editId="604752E1">
            <wp:extent cx="5429250" cy="1388927"/>
            <wp:effectExtent l="0" t="0" r="0" b="1905"/>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17"/>
                    <a:stretch>
                      <a:fillRect/>
                    </a:stretch>
                  </pic:blipFill>
                  <pic:spPr>
                    <a:xfrm>
                      <a:off x="0" y="0"/>
                      <a:ext cx="5463915" cy="1397795"/>
                    </a:xfrm>
                    <a:prstGeom prst="rect">
                      <a:avLst/>
                    </a:prstGeom>
                  </pic:spPr>
                </pic:pic>
              </a:graphicData>
            </a:graphic>
          </wp:inline>
        </w:drawing>
      </w:r>
    </w:p>
    <w:p w:rsidR="001D14F1" w:rsidRDefault="001D14F1" w:rsidP="005830B0">
      <w:pPr>
        <w:spacing w:after="0" w:line="240" w:lineRule="auto"/>
        <w:rPr>
          <w:rFonts w:ascii="Times New Roman" w:hAnsi="Times New Roman" w:cs="Times New Roman"/>
          <w:b/>
          <w:sz w:val="28"/>
          <w:szCs w:val="28"/>
        </w:rPr>
      </w:pP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Размещение закупочных процедур ГБУ</w:t>
      </w:r>
      <w:r>
        <w:rPr>
          <w:rFonts w:ascii="Times New Roman" w:hAnsi="Times New Roman" w:cs="Times New Roman"/>
          <w:sz w:val="28"/>
          <w:szCs w:val="28"/>
        </w:rPr>
        <w:t xml:space="preserve"> </w:t>
      </w:r>
      <w:r w:rsidRPr="00B840A4">
        <w:rPr>
          <w:rFonts w:ascii="Times New Roman" w:hAnsi="Times New Roman" w:cs="Times New Roman"/>
          <w:sz w:val="28"/>
          <w:szCs w:val="28"/>
        </w:rPr>
        <w:t>«Жилищник» для проведения СМР в рамках капитального ремонта в 2022г.:</w:t>
      </w:r>
    </w:p>
    <w:p w:rsid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7A241975" wp14:editId="1074D487">
            <wp:extent cx="6674306" cy="101917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18"/>
                    <a:stretch>
                      <a:fillRect/>
                    </a:stretch>
                  </pic:blipFill>
                  <pic:spPr>
                    <a:xfrm>
                      <a:off x="0" y="0"/>
                      <a:ext cx="6716502" cy="1025618"/>
                    </a:xfrm>
                    <a:prstGeom prst="rect">
                      <a:avLst/>
                    </a:prstGeom>
                  </pic:spPr>
                </pic:pic>
              </a:graphicData>
            </a:graphic>
          </wp:inline>
        </w:drawing>
      </w:r>
    </w:p>
    <w:p w:rsid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Заключение договоров в рамках ФЗ-223 необходимо для приобретения материала в рамках выполнения работ по договору генерального подряда с ФКР г. Москвы.</w:t>
      </w:r>
    </w:p>
    <w:p w:rsidR="00E907DC" w:rsidRPr="00B840A4" w:rsidRDefault="00E907DC" w:rsidP="005830B0">
      <w:pPr>
        <w:spacing w:after="0" w:line="240" w:lineRule="auto"/>
        <w:jc w:val="both"/>
        <w:rPr>
          <w:rFonts w:ascii="Times New Roman" w:hAnsi="Times New Roman" w:cs="Times New Roman"/>
          <w:sz w:val="28"/>
          <w:szCs w:val="28"/>
        </w:rPr>
      </w:pPr>
    </w:p>
    <w:p w:rsidR="00B840A4" w:rsidRP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Состав контрактной службы. Квалификация сотрудников.</w:t>
      </w:r>
    </w:p>
    <w:p w:rsidR="00B840A4" w:rsidRDefault="00B840A4" w:rsidP="00B840A4">
      <w:pPr>
        <w:spacing w:after="0" w:line="240" w:lineRule="auto"/>
        <w:jc w:val="center"/>
        <w:rPr>
          <w:rFonts w:ascii="Times New Roman" w:hAnsi="Times New Roman" w:cs="Times New Roman"/>
          <w:b/>
          <w:sz w:val="28"/>
          <w:szCs w:val="28"/>
        </w:rPr>
      </w:pPr>
      <w:r w:rsidRPr="00B840A4">
        <w:rPr>
          <w:rFonts w:ascii="Times New Roman" w:hAnsi="Times New Roman" w:cs="Times New Roman"/>
          <w:b/>
          <w:noProof/>
          <w:sz w:val="28"/>
          <w:szCs w:val="28"/>
          <w:lang w:eastAsia="ru-RU"/>
        </w:rPr>
        <w:drawing>
          <wp:inline distT="0" distB="0" distL="0" distR="0" wp14:anchorId="7CE6A076" wp14:editId="50573649">
            <wp:extent cx="6570345" cy="3479165"/>
            <wp:effectExtent l="0" t="0" r="1905" b="6985"/>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19"/>
                    <a:stretch>
                      <a:fillRect/>
                    </a:stretch>
                  </pic:blipFill>
                  <pic:spPr>
                    <a:xfrm>
                      <a:off x="0" y="0"/>
                      <a:ext cx="6570345" cy="3479165"/>
                    </a:xfrm>
                    <a:prstGeom prst="rect">
                      <a:avLst/>
                    </a:prstGeom>
                  </pic:spPr>
                </pic:pic>
              </a:graphicData>
            </a:graphic>
          </wp:inline>
        </w:drawing>
      </w:r>
    </w:p>
    <w:p w:rsidR="00E907DC" w:rsidRDefault="00E907DC" w:rsidP="00B840A4">
      <w:pPr>
        <w:spacing w:after="0" w:line="240" w:lineRule="auto"/>
        <w:jc w:val="center"/>
        <w:rPr>
          <w:rFonts w:ascii="Times New Roman" w:hAnsi="Times New Roman" w:cs="Times New Roman"/>
          <w:b/>
          <w:sz w:val="28"/>
          <w:szCs w:val="28"/>
        </w:rPr>
      </w:pPr>
    </w:p>
    <w:p w:rsidR="00E907DC" w:rsidRDefault="00E907DC" w:rsidP="005830B0">
      <w:pPr>
        <w:spacing w:after="0" w:line="240" w:lineRule="auto"/>
        <w:rPr>
          <w:rFonts w:ascii="Times New Roman" w:hAnsi="Times New Roman" w:cs="Times New Roman"/>
          <w:b/>
          <w:sz w:val="28"/>
          <w:szCs w:val="28"/>
        </w:rPr>
      </w:pPr>
    </w:p>
    <w:p w:rsidR="00B840A4" w:rsidRDefault="00B840A4" w:rsidP="008013C5">
      <w:pPr>
        <w:spacing w:after="0" w:line="240" w:lineRule="auto"/>
        <w:jc w:val="center"/>
        <w:rPr>
          <w:rFonts w:ascii="Times New Roman" w:hAnsi="Times New Roman" w:cs="Times New Roman"/>
          <w:b/>
          <w:sz w:val="28"/>
          <w:szCs w:val="28"/>
        </w:rPr>
      </w:pPr>
      <w:r w:rsidRPr="00B840A4">
        <w:rPr>
          <w:rFonts w:ascii="Times New Roman" w:hAnsi="Times New Roman" w:cs="Times New Roman"/>
          <w:b/>
          <w:sz w:val="28"/>
          <w:szCs w:val="28"/>
        </w:rPr>
        <w:t>Планы по улучшению показателей закупочной деятельности в 2023г.</w:t>
      </w:r>
    </w:p>
    <w:p w:rsidR="00E907DC" w:rsidRDefault="00E907DC" w:rsidP="00E907DC">
      <w:pPr>
        <w:spacing w:after="0" w:line="240" w:lineRule="auto"/>
        <w:rPr>
          <w:rFonts w:ascii="Times New Roman" w:hAnsi="Times New Roman" w:cs="Times New Roman"/>
          <w:b/>
          <w:sz w:val="28"/>
          <w:szCs w:val="28"/>
        </w:rPr>
      </w:pP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ГБУ «Жилищник района Южное Медведково» планирует улучшить</w:t>
      </w:r>
      <w:r>
        <w:rPr>
          <w:rFonts w:ascii="Times New Roman" w:hAnsi="Times New Roman" w:cs="Times New Roman"/>
          <w:sz w:val="28"/>
          <w:szCs w:val="28"/>
        </w:rPr>
        <w:t xml:space="preserve"> </w:t>
      </w:r>
      <w:r w:rsidRPr="00B840A4">
        <w:rPr>
          <w:rFonts w:ascii="Times New Roman" w:hAnsi="Times New Roman" w:cs="Times New Roman"/>
          <w:sz w:val="28"/>
          <w:szCs w:val="28"/>
        </w:rPr>
        <w:t>следующие показатели:</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 Оптимизировать закупочные процедуры малого объема и увеличить процент конкурентных процедур;</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 Увеличить процент среди субъектов малого и среднего предпринимательства</w:t>
      </w:r>
      <w:r>
        <w:rPr>
          <w:rFonts w:ascii="Times New Roman" w:hAnsi="Times New Roman" w:cs="Times New Roman"/>
          <w:sz w:val="28"/>
          <w:szCs w:val="28"/>
        </w:rPr>
        <w:t xml:space="preserve"> </w:t>
      </w:r>
      <w:r w:rsidRPr="00B840A4">
        <w:rPr>
          <w:rFonts w:ascii="Times New Roman" w:hAnsi="Times New Roman" w:cs="Times New Roman"/>
          <w:sz w:val="28"/>
          <w:szCs w:val="28"/>
        </w:rPr>
        <w:t>путем размещения процедур среди СМП и СОНО, с целью поддержки малого бизнеса;</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lastRenderedPageBreak/>
        <w:t>- Проводить укрупнение закупочных процедур (на поставку товаров) с целью уменьшения количества лотов;</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 Повысить качество направляемых документов посредством портала учредителя на проверку - с целью уменьшения трудовых затрат ГРБС и Дирекции округа;</w:t>
      </w:r>
    </w:p>
    <w:p w:rsidR="00B840A4" w:rsidRPr="00B840A4" w:rsidRDefault="00B840A4" w:rsidP="00B840A4">
      <w:pPr>
        <w:spacing w:after="0" w:line="240" w:lineRule="auto"/>
        <w:ind w:firstLine="851"/>
        <w:jc w:val="both"/>
        <w:rPr>
          <w:rFonts w:ascii="Times New Roman" w:hAnsi="Times New Roman" w:cs="Times New Roman"/>
          <w:sz w:val="28"/>
          <w:szCs w:val="28"/>
        </w:rPr>
      </w:pPr>
      <w:r w:rsidRPr="00B840A4">
        <w:rPr>
          <w:rFonts w:ascii="Times New Roman" w:hAnsi="Times New Roman" w:cs="Times New Roman"/>
          <w:sz w:val="28"/>
          <w:szCs w:val="28"/>
        </w:rPr>
        <w:t>- Осуществлять закупку товаров Российского производства, с целью поддержания отечественного производителя.</w:t>
      </w:r>
    </w:p>
    <w:p w:rsidR="00E907DC" w:rsidRDefault="00E907DC" w:rsidP="005830B0">
      <w:pPr>
        <w:spacing w:after="0" w:line="240" w:lineRule="auto"/>
        <w:rPr>
          <w:rFonts w:ascii="Times New Roman" w:hAnsi="Times New Roman" w:cs="Times New Roman"/>
          <w:b/>
          <w:sz w:val="28"/>
          <w:szCs w:val="28"/>
        </w:rPr>
      </w:pPr>
    </w:p>
    <w:p w:rsidR="008013C5" w:rsidRDefault="008013C5" w:rsidP="008013C5">
      <w:pPr>
        <w:spacing w:after="0" w:line="240" w:lineRule="auto"/>
        <w:jc w:val="center"/>
        <w:rPr>
          <w:rFonts w:ascii="Times New Roman" w:hAnsi="Times New Roman" w:cs="Times New Roman"/>
          <w:b/>
          <w:sz w:val="28"/>
          <w:szCs w:val="28"/>
        </w:rPr>
      </w:pPr>
      <w:r w:rsidRPr="001F2F18">
        <w:rPr>
          <w:rFonts w:ascii="Times New Roman" w:hAnsi="Times New Roman" w:cs="Times New Roman"/>
          <w:b/>
          <w:sz w:val="28"/>
          <w:szCs w:val="28"/>
        </w:rPr>
        <w:t>Кадровые мероприятия</w:t>
      </w:r>
    </w:p>
    <w:p w:rsidR="008013C5" w:rsidRPr="001F2F18" w:rsidRDefault="008013C5" w:rsidP="008013C5">
      <w:pPr>
        <w:spacing w:after="0" w:line="240" w:lineRule="auto"/>
        <w:jc w:val="center"/>
        <w:rPr>
          <w:rFonts w:ascii="Times New Roman" w:hAnsi="Times New Roman" w:cs="Times New Roman"/>
          <w:b/>
          <w:sz w:val="28"/>
          <w:szCs w:val="28"/>
        </w:rPr>
      </w:pPr>
    </w:p>
    <w:p w:rsidR="008013C5" w:rsidRDefault="008013C5" w:rsidP="008013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06.12.2022 штатная численность учреждения составляла 731 </w:t>
      </w:r>
      <w:proofErr w:type="spellStart"/>
      <w:r>
        <w:rPr>
          <w:rFonts w:ascii="Times New Roman" w:hAnsi="Times New Roman" w:cs="Times New Roman"/>
          <w:sz w:val="28"/>
          <w:szCs w:val="28"/>
        </w:rPr>
        <w:t>шт.ед</w:t>
      </w:r>
      <w:proofErr w:type="spellEnd"/>
      <w:r>
        <w:rPr>
          <w:rFonts w:ascii="Times New Roman" w:hAnsi="Times New Roman" w:cs="Times New Roman"/>
          <w:sz w:val="28"/>
          <w:szCs w:val="28"/>
        </w:rPr>
        <w:t xml:space="preserve">. с месячным фондом заработной платы 33 524 075 руб. </w:t>
      </w:r>
    </w:p>
    <w:p w:rsidR="008013C5" w:rsidRDefault="008013C5" w:rsidP="008013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Фактическая численность составляет 535 работников.</w:t>
      </w:r>
    </w:p>
    <w:p w:rsidR="008013C5" w:rsidRPr="0003317F" w:rsidRDefault="008013C5" w:rsidP="008013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06.12.2022 штат укомплектован в следующем составе:</w:t>
      </w:r>
    </w:p>
    <w:p w:rsidR="008013C5" w:rsidRDefault="008013C5" w:rsidP="008013C5">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2830"/>
        <w:gridCol w:w="1276"/>
        <w:gridCol w:w="1114"/>
        <w:gridCol w:w="2959"/>
      </w:tblGrid>
      <w:tr w:rsidR="008013C5" w:rsidRPr="00297458" w:rsidTr="00214349">
        <w:trPr>
          <w:jc w:val="center"/>
        </w:trPr>
        <w:tc>
          <w:tcPr>
            <w:tcW w:w="2830" w:type="dxa"/>
          </w:tcPr>
          <w:p w:rsidR="008013C5" w:rsidRPr="00297458" w:rsidRDefault="008013C5" w:rsidP="00214349">
            <w:pPr>
              <w:rPr>
                <w:rFonts w:ascii="Times New Roman" w:hAnsi="Times New Roman" w:cs="Times New Roman"/>
                <w:b/>
                <w:sz w:val="28"/>
                <w:szCs w:val="28"/>
              </w:rPr>
            </w:pPr>
            <w:r w:rsidRPr="00297458">
              <w:rPr>
                <w:rFonts w:ascii="Times New Roman" w:hAnsi="Times New Roman" w:cs="Times New Roman"/>
                <w:b/>
                <w:sz w:val="28"/>
                <w:szCs w:val="28"/>
              </w:rPr>
              <w:t>Подразделение</w:t>
            </w:r>
          </w:p>
        </w:tc>
        <w:tc>
          <w:tcPr>
            <w:tcW w:w="1276" w:type="dxa"/>
          </w:tcPr>
          <w:p w:rsidR="008013C5" w:rsidRPr="00297458" w:rsidRDefault="008013C5" w:rsidP="00214349">
            <w:pPr>
              <w:rPr>
                <w:rFonts w:ascii="Times New Roman" w:hAnsi="Times New Roman" w:cs="Times New Roman"/>
                <w:b/>
                <w:sz w:val="28"/>
                <w:szCs w:val="28"/>
              </w:rPr>
            </w:pPr>
            <w:r w:rsidRPr="00297458">
              <w:rPr>
                <w:rFonts w:ascii="Times New Roman" w:hAnsi="Times New Roman" w:cs="Times New Roman"/>
                <w:b/>
                <w:sz w:val="28"/>
                <w:szCs w:val="28"/>
              </w:rPr>
              <w:t>План</w:t>
            </w:r>
          </w:p>
        </w:tc>
        <w:tc>
          <w:tcPr>
            <w:tcW w:w="1114" w:type="dxa"/>
          </w:tcPr>
          <w:p w:rsidR="008013C5" w:rsidRPr="00297458" w:rsidRDefault="008013C5" w:rsidP="00214349">
            <w:pPr>
              <w:rPr>
                <w:rFonts w:ascii="Times New Roman" w:hAnsi="Times New Roman" w:cs="Times New Roman"/>
                <w:b/>
                <w:sz w:val="28"/>
                <w:szCs w:val="28"/>
              </w:rPr>
            </w:pPr>
            <w:r w:rsidRPr="00297458">
              <w:rPr>
                <w:rFonts w:ascii="Times New Roman" w:hAnsi="Times New Roman" w:cs="Times New Roman"/>
                <w:b/>
                <w:sz w:val="28"/>
                <w:szCs w:val="28"/>
              </w:rPr>
              <w:t>Факт</w:t>
            </w:r>
          </w:p>
        </w:tc>
        <w:tc>
          <w:tcPr>
            <w:tcW w:w="2751" w:type="dxa"/>
          </w:tcPr>
          <w:p w:rsidR="008013C5" w:rsidRPr="00297458" w:rsidRDefault="008013C5" w:rsidP="00214349">
            <w:pPr>
              <w:rPr>
                <w:rFonts w:ascii="Times New Roman" w:hAnsi="Times New Roman" w:cs="Times New Roman"/>
                <w:b/>
                <w:sz w:val="28"/>
                <w:szCs w:val="28"/>
              </w:rPr>
            </w:pPr>
            <w:r w:rsidRPr="00297458">
              <w:rPr>
                <w:rFonts w:ascii="Times New Roman" w:hAnsi="Times New Roman" w:cs="Times New Roman"/>
                <w:b/>
                <w:sz w:val="28"/>
                <w:szCs w:val="28"/>
              </w:rPr>
              <w:t>Укомплектованность</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АУП</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114</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110</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89,5%</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Диспетчер</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32</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32</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100%</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Дворник</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82</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21</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48,8%</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Рабочий комплексной уборки</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166</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135</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90,4%</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Рабочий зеленого хозяйства</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8</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7</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87,5%</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Дорожный рабочий</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14</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10</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71,4%</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Водитель автомобиля</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35</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35</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100%</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Машинист</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40</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29</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72,5%</w:t>
            </w:r>
          </w:p>
        </w:tc>
      </w:tr>
      <w:tr w:rsidR="008013C5" w:rsidTr="00214349">
        <w:trPr>
          <w:jc w:val="center"/>
        </w:trPr>
        <w:tc>
          <w:tcPr>
            <w:tcW w:w="2830"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РТР (плотники, маляры, слесарь-сантехники и т.д.)</w:t>
            </w:r>
          </w:p>
        </w:tc>
        <w:tc>
          <w:tcPr>
            <w:tcW w:w="1276"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240</w:t>
            </w:r>
          </w:p>
        </w:tc>
        <w:tc>
          <w:tcPr>
            <w:tcW w:w="1114"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156</w:t>
            </w:r>
          </w:p>
        </w:tc>
        <w:tc>
          <w:tcPr>
            <w:tcW w:w="2751" w:type="dxa"/>
          </w:tcPr>
          <w:p w:rsidR="008013C5" w:rsidRDefault="008013C5" w:rsidP="00214349">
            <w:pPr>
              <w:rPr>
                <w:rFonts w:ascii="Times New Roman" w:hAnsi="Times New Roman" w:cs="Times New Roman"/>
                <w:sz w:val="28"/>
                <w:szCs w:val="28"/>
              </w:rPr>
            </w:pPr>
            <w:r>
              <w:rPr>
                <w:rFonts w:ascii="Times New Roman" w:hAnsi="Times New Roman" w:cs="Times New Roman"/>
                <w:sz w:val="28"/>
                <w:szCs w:val="28"/>
              </w:rPr>
              <w:t>76,2%</w:t>
            </w:r>
          </w:p>
        </w:tc>
      </w:tr>
      <w:tr w:rsidR="008013C5" w:rsidTr="00214349">
        <w:trPr>
          <w:jc w:val="center"/>
        </w:trPr>
        <w:tc>
          <w:tcPr>
            <w:tcW w:w="2830" w:type="dxa"/>
          </w:tcPr>
          <w:p w:rsidR="008013C5" w:rsidRPr="006E3AF2" w:rsidRDefault="008013C5" w:rsidP="00214349">
            <w:pPr>
              <w:jc w:val="center"/>
              <w:rPr>
                <w:rFonts w:ascii="Times New Roman" w:hAnsi="Times New Roman" w:cs="Times New Roman"/>
                <w:b/>
                <w:sz w:val="28"/>
                <w:szCs w:val="28"/>
              </w:rPr>
            </w:pPr>
            <w:r w:rsidRPr="006E3AF2">
              <w:rPr>
                <w:rFonts w:ascii="Times New Roman" w:hAnsi="Times New Roman" w:cs="Times New Roman"/>
                <w:b/>
                <w:sz w:val="28"/>
                <w:szCs w:val="28"/>
              </w:rPr>
              <w:t>ИТОГО</w:t>
            </w:r>
          </w:p>
        </w:tc>
        <w:tc>
          <w:tcPr>
            <w:tcW w:w="1276" w:type="dxa"/>
          </w:tcPr>
          <w:p w:rsidR="008013C5" w:rsidRPr="006E3AF2" w:rsidRDefault="008013C5" w:rsidP="00214349">
            <w:pPr>
              <w:jc w:val="center"/>
              <w:rPr>
                <w:rFonts w:ascii="Times New Roman" w:hAnsi="Times New Roman" w:cs="Times New Roman"/>
                <w:b/>
                <w:sz w:val="28"/>
                <w:szCs w:val="28"/>
              </w:rPr>
            </w:pPr>
            <w:r>
              <w:rPr>
                <w:rFonts w:ascii="Times New Roman" w:hAnsi="Times New Roman" w:cs="Times New Roman"/>
                <w:b/>
                <w:sz w:val="28"/>
                <w:szCs w:val="28"/>
              </w:rPr>
              <w:t>731</w:t>
            </w:r>
          </w:p>
        </w:tc>
        <w:tc>
          <w:tcPr>
            <w:tcW w:w="1114" w:type="dxa"/>
          </w:tcPr>
          <w:p w:rsidR="008013C5" w:rsidRPr="006E3AF2" w:rsidRDefault="008013C5" w:rsidP="00214349">
            <w:pPr>
              <w:jc w:val="center"/>
              <w:rPr>
                <w:rFonts w:ascii="Times New Roman" w:hAnsi="Times New Roman" w:cs="Times New Roman"/>
                <w:b/>
                <w:sz w:val="28"/>
                <w:szCs w:val="28"/>
              </w:rPr>
            </w:pPr>
            <w:r>
              <w:rPr>
                <w:rFonts w:ascii="Times New Roman" w:hAnsi="Times New Roman" w:cs="Times New Roman"/>
                <w:b/>
                <w:sz w:val="28"/>
                <w:szCs w:val="28"/>
              </w:rPr>
              <w:t>535</w:t>
            </w:r>
          </w:p>
        </w:tc>
        <w:tc>
          <w:tcPr>
            <w:tcW w:w="2751" w:type="dxa"/>
          </w:tcPr>
          <w:p w:rsidR="008013C5" w:rsidRPr="006E3AF2" w:rsidRDefault="008013C5" w:rsidP="00214349">
            <w:pPr>
              <w:jc w:val="center"/>
              <w:rPr>
                <w:rFonts w:ascii="Times New Roman" w:hAnsi="Times New Roman" w:cs="Times New Roman"/>
                <w:b/>
                <w:sz w:val="28"/>
                <w:szCs w:val="28"/>
              </w:rPr>
            </w:pPr>
            <w:r>
              <w:rPr>
                <w:rFonts w:ascii="Times New Roman" w:hAnsi="Times New Roman" w:cs="Times New Roman"/>
                <w:b/>
                <w:sz w:val="28"/>
                <w:szCs w:val="28"/>
              </w:rPr>
              <w:t>73,2</w:t>
            </w:r>
            <w:r w:rsidRPr="006E3AF2">
              <w:rPr>
                <w:rFonts w:ascii="Times New Roman" w:hAnsi="Times New Roman" w:cs="Times New Roman"/>
                <w:b/>
                <w:sz w:val="28"/>
                <w:szCs w:val="28"/>
              </w:rPr>
              <w:t>%</w:t>
            </w:r>
          </w:p>
        </w:tc>
      </w:tr>
    </w:tbl>
    <w:p w:rsidR="005830B0" w:rsidRDefault="005830B0" w:rsidP="008013C5">
      <w:pPr>
        <w:spacing w:after="0" w:line="240" w:lineRule="auto"/>
        <w:ind w:firstLine="708"/>
        <w:jc w:val="both"/>
        <w:rPr>
          <w:rFonts w:ascii="Times New Roman" w:hAnsi="Times New Roman" w:cs="Times New Roman"/>
          <w:sz w:val="28"/>
          <w:szCs w:val="28"/>
        </w:rPr>
      </w:pPr>
    </w:p>
    <w:p w:rsidR="008013C5" w:rsidRDefault="008013C5" w:rsidP="008013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 году Управлением Федеральной службы исполнения наказания (УФСИН) были направлены 12 осужденных на обязательные работы безвозмездного характера и 6 человек на исправительные работы.</w:t>
      </w:r>
    </w:p>
    <w:p w:rsidR="008013C5" w:rsidRDefault="008013C5" w:rsidP="008013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вовлечения в трудовую деятельность молодежи в летний период в учреждении были трудоустроено 2 подростка в возрасте до 18 лет.</w:t>
      </w:r>
    </w:p>
    <w:p w:rsidR="00292B07" w:rsidRPr="00292B07" w:rsidRDefault="00292B07" w:rsidP="008013C5">
      <w:pPr>
        <w:spacing w:after="0" w:line="240" w:lineRule="auto"/>
        <w:ind w:firstLine="708"/>
        <w:jc w:val="both"/>
        <w:rPr>
          <w:rFonts w:ascii="Times New Roman" w:hAnsi="Times New Roman" w:cs="Times New Roman"/>
          <w:b/>
          <w:i/>
          <w:sz w:val="28"/>
          <w:szCs w:val="28"/>
          <w:u w:val="single"/>
        </w:rPr>
      </w:pPr>
    </w:p>
    <w:p w:rsidR="00EB332C" w:rsidRDefault="00EB332C" w:rsidP="00EB332C">
      <w:pPr>
        <w:pStyle w:val="a5"/>
        <w:ind w:left="0" w:firstLine="709"/>
        <w:jc w:val="center"/>
        <w:rPr>
          <w:szCs w:val="28"/>
        </w:rPr>
      </w:pPr>
    </w:p>
    <w:p w:rsidR="008013C5" w:rsidRDefault="008013C5" w:rsidP="00EB332C">
      <w:pPr>
        <w:pStyle w:val="a5"/>
        <w:ind w:left="0" w:firstLine="709"/>
        <w:jc w:val="center"/>
        <w:rPr>
          <w:szCs w:val="28"/>
        </w:rPr>
      </w:pPr>
    </w:p>
    <w:p w:rsidR="00EB332C" w:rsidRPr="00951A44" w:rsidRDefault="00EB332C" w:rsidP="00EB332C">
      <w:pPr>
        <w:tabs>
          <w:tab w:val="left" w:pos="2552"/>
        </w:tabs>
        <w:spacing w:after="0" w:line="240" w:lineRule="auto"/>
        <w:jc w:val="center"/>
        <w:rPr>
          <w:rFonts w:ascii="Times New Roman" w:hAnsi="Times New Roman" w:cs="Times New Roman"/>
          <w:b/>
          <w:bCs/>
          <w:iCs/>
          <w:sz w:val="28"/>
          <w:szCs w:val="28"/>
        </w:rPr>
      </w:pPr>
      <w:r w:rsidRPr="00951A44">
        <w:rPr>
          <w:rFonts w:ascii="Times New Roman" w:hAnsi="Times New Roman" w:cs="Times New Roman"/>
          <w:b/>
          <w:bCs/>
          <w:iCs/>
          <w:sz w:val="28"/>
          <w:szCs w:val="28"/>
        </w:rPr>
        <w:t>Работа с обращениями граждан в системе электронного документооборота Правительства Москвы</w:t>
      </w:r>
    </w:p>
    <w:p w:rsidR="00EB332C" w:rsidRPr="00951A44" w:rsidRDefault="00EB332C" w:rsidP="00EB332C">
      <w:pPr>
        <w:spacing w:after="0" w:line="240" w:lineRule="auto"/>
        <w:jc w:val="center"/>
        <w:rPr>
          <w:rFonts w:ascii="Times New Roman" w:hAnsi="Times New Roman" w:cs="Times New Roman"/>
          <w:b/>
          <w:i/>
          <w:color w:val="000000" w:themeColor="text1"/>
          <w:sz w:val="28"/>
          <w:szCs w:val="28"/>
          <w:u w:val="single"/>
        </w:rPr>
      </w:pPr>
    </w:p>
    <w:p w:rsidR="00EB332C" w:rsidRDefault="00EB332C" w:rsidP="00EB332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За период с 01.01.2022 по 31.12.2022 года </w:t>
      </w:r>
      <w:r w:rsidRPr="001C6AEB">
        <w:rPr>
          <w:rFonts w:ascii="Times New Roman" w:eastAsia="Calibri" w:hAnsi="Times New Roman" w:cs="Times New Roman"/>
          <w:color w:val="000000" w:themeColor="text1"/>
          <w:sz w:val="28"/>
          <w:szCs w:val="28"/>
        </w:rPr>
        <w:t>в</w:t>
      </w:r>
      <w:r w:rsidRPr="00951A44">
        <w:rPr>
          <w:rFonts w:ascii="Times New Roman" w:eastAsia="Calibri" w:hAnsi="Times New Roman" w:cs="Times New Roman"/>
          <w:color w:val="000000" w:themeColor="text1"/>
          <w:sz w:val="28"/>
          <w:szCs w:val="28"/>
        </w:rPr>
        <w:t xml:space="preserve"> ГБУ «Жилищник района Южное Медведково» поступило на рассмотрение </w:t>
      </w:r>
      <w:r w:rsidRPr="00951A44">
        <w:rPr>
          <w:rFonts w:ascii="Times New Roman" w:eastAsia="Calibri" w:hAnsi="Times New Roman" w:cs="Times New Roman"/>
          <w:b/>
          <w:bCs/>
          <w:color w:val="000000" w:themeColor="text1"/>
          <w:sz w:val="28"/>
          <w:szCs w:val="28"/>
        </w:rPr>
        <w:t>296</w:t>
      </w:r>
      <w:r>
        <w:rPr>
          <w:rFonts w:ascii="Times New Roman" w:eastAsia="Calibri" w:hAnsi="Times New Roman" w:cs="Times New Roman"/>
          <w:b/>
          <w:bCs/>
          <w:color w:val="000000" w:themeColor="text1"/>
          <w:sz w:val="28"/>
          <w:szCs w:val="28"/>
        </w:rPr>
        <w:t>73</w:t>
      </w:r>
      <w:r w:rsidRPr="00951A44">
        <w:rPr>
          <w:rFonts w:ascii="Times New Roman" w:eastAsia="Calibri" w:hAnsi="Times New Roman" w:cs="Times New Roman"/>
          <w:color w:val="000000" w:themeColor="text1"/>
          <w:sz w:val="28"/>
          <w:szCs w:val="28"/>
        </w:rPr>
        <w:t xml:space="preserve"> обращений, из них </w:t>
      </w:r>
      <w:r>
        <w:rPr>
          <w:rFonts w:ascii="Times New Roman" w:eastAsia="Calibri" w:hAnsi="Times New Roman" w:cs="Times New Roman"/>
          <w:b/>
          <w:bCs/>
          <w:color w:val="000000" w:themeColor="text1"/>
          <w:sz w:val="28"/>
          <w:szCs w:val="28"/>
        </w:rPr>
        <w:t>22153</w:t>
      </w:r>
      <w:r w:rsidRPr="00951A44">
        <w:rPr>
          <w:rFonts w:ascii="Times New Roman" w:eastAsia="Calibri" w:hAnsi="Times New Roman" w:cs="Times New Roman"/>
          <w:b/>
          <w:bCs/>
          <w:color w:val="000000" w:themeColor="text1"/>
          <w:sz w:val="28"/>
          <w:szCs w:val="28"/>
        </w:rPr>
        <w:t xml:space="preserve"> </w:t>
      </w:r>
      <w:r w:rsidRPr="00951A44">
        <w:rPr>
          <w:rFonts w:ascii="Times New Roman" w:eastAsia="Calibri" w:hAnsi="Times New Roman" w:cs="Times New Roman"/>
          <w:color w:val="000000" w:themeColor="text1"/>
          <w:sz w:val="28"/>
          <w:szCs w:val="28"/>
        </w:rPr>
        <w:t>обращения граждан</w:t>
      </w:r>
      <w:r>
        <w:rPr>
          <w:rFonts w:ascii="Times New Roman" w:eastAsia="Calibri" w:hAnsi="Times New Roman" w:cs="Times New Roman"/>
          <w:color w:val="000000" w:themeColor="text1"/>
          <w:sz w:val="28"/>
          <w:szCs w:val="28"/>
        </w:rPr>
        <w:t xml:space="preserve">, что на </w:t>
      </w:r>
      <w:r w:rsidRPr="00981F90">
        <w:rPr>
          <w:rFonts w:ascii="Times New Roman" w:eastAsia="Calibri" w:hAnsi="Times New Roman" w:cs="Times New Roman"/>
          <w:b/>
          <w:color w:val="000000" w:themeColor="text1"/>
          <w:sz w:val="28"/>
          <w:szCs w:val="28"/>
        </w:rPr>
        <w:t>2245</w:t>
      </w:r>
      <w:r>
        <w:rPr>
          <w:rFonts w:ascii="Times New Roman" w:eastAsia="Calibri" w:hAnsi="Times New Roman" w:cs="Times New Roman"/>
          <w:color w:val="000000" w:themeColor="text1"/>
          <w:sz w:val="28"/>
          <w:szCs w:val="28"/>
        </w:rPr>
        <w:t xml:space="preserve"> обращений больше чем за </w:t>
      </w:r>
      <w:r w:rsidRPr="00981F90">
        <w:rPr>
          <w:rFonts w:ascii="Times New Roman" w:eastAsia="Calibri" w:hAnsi="Times New Roman" w:cs="Times New Roman"/>
          <w:b/>
          <w:color w:val="000000" w:themeColor="text1"/>
          <w:sz w:val="28"/>
          <w:szCs w:val="28"/>
        </w:rPr>
        <w:t>2021</w:t>
      </w:r>
      <w:r>
        <w:rPr>
          <w:rFonts w:ascii="Times New Roman" w:eastAsia="Calibri" w:hAnsi="Times New Roman" w:cs="Times New Roman"/>
          <w:b/>
          <w:color w:val="000000" w:themeColor="text1"/>
          <w:sz w:val="28"/>
          <w:szCs w:val="28"/>
        </w:rPr>
        <w:t xml:space="preserve"> год</w:t>
      </w:r>
      <w:r>
        <w:rPr>
          <w:rFonts w:ascii="Times New Roman" w:eastAsia="Calibri" w:hAnsi="Times New Roman" w:cs="Times New Roman"/>
          <w:color w:val="000000" w:themeColor="text1"/>
          <w:sz w:val="28"/>
          <w:szCs w:val="28"/>
        </w:rPr>
        <w:t xml:space="preserve"> (</w:t>
      </w:r>
      <w:r w:rsidRPr="00981F90">
        <w:rPr>
          <w:rFonts w:ascii="Times New Roman" w:eastAsia="Calibri" w:hAnsi="Times New Roman" w:cs="Times New Roman"/>
          <w:b/>
          <w:color w:val="000000" w:themeColor="text1"/>
          <w:sz w:val="28"/>
          <w:szCs w:val="28"/>
        </w:rPr>
        <w:t>27428</w:t>
      </w:r>
      <w:r>
        <w:rPr>
          <w:rFonts w:ascii="Times New Roman" w:eastAsia="Calibri" w:hAnsi="Times New Roman" w:cs="Times New Roman"/>
          <w:color w:val="000000" w:themeColor="text1"/>
          <w:sz w:val="28"/>
          <w:szCs w:val="28"/>
        </w:rPr>
        <w:t xml:space="preserve"> обращений).</w:t>
      </w:r>
    </w:p>
    <w:p w:rsidR="00EB332C" w:rsidRPr="00D473E5" w:rsidRDefault="00EB332C" w:rsidP="00EB332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473E5">
        <w:rPr>
          <w:rFonts w:ascii="Times New Roman" w:hAnsi="Times New Roman" w:cs="Times New Roman"/>
          <w:sz w:val="28"/>
          <w:szCs w:val="28"/>
        </w:rPr>
        <w:t>Н</w:t>
      </w:r>
      <w:r w:rsidRPr="00D473E5">
        <w:rPr>
          <w:rFonts w:ascii="Times New Roman" w:eastAsia="Calibri" w:hAnsi="Times New Roman" w:cs="Times New Roman"/>
          <w:color w:val="000000" w:themeColor="text1"/>
          <w:sz w:val="28"/>
          <w:szCs w:val="28"/>
        </w:rPr>
        <w:t xml:space="preserve">аиболее актуальными вопросами для жителей стали вопросы благоустройства </w:t>
      </w:r>
      <w:r w:rsidRPr="00D473E5">
        <w:rPr>
          <w:rFonts w:ascii="Times New Roman" w:eastAsia="Calibri" w:hAnsi="Times New Roman" w:cs="Times New Roman"/>
          <w:color w:val="000000" w:themeColor="text1"/>
          <w:sz w:val="28"/>
          <w:szCs w:val="28"/>
        </w:rPr>
        <w:lastRenderedPageBreak/>
        <w:t xml:space="preserve">и содержания детских площадок – освещенность, содержание МАФ, состояние покрытия; содержание, эксплуатация и ремонт придомовых территорий; техническое и санитарное состояние, качество и сроки ремонта подъездов МКД; высадка, вырубка, </w:t>
      </w:r>
      <w:proofErr w:type="spellStart"/>
      <w:r w:rsidRPr="00D473E5">
        <w:rPr>
          <w:rFonts w:ascii="Times New Roman" w:eastAsia="Calibri" w:hAnsi="Times New Roman" w:cs="Times New Roman"/>
          <w:color w:val="000000" w:themeColor="text1"/>
          <w:sz w:val="28"/>
          <w:szCs w:val="28"/>
        </w:rPr>
        <w:t>кронирование</w:t>
      </w:r>
      <w:proofErr w:type="spellEnd"/>
      <w:r w:rsidRPr="00D473E5">
        <w:rPr>
          <w:rFonts w:ascii="Times New Roman" w:eastAsia="Calibri" w:hAnsi="Times New Roman" w:cs="Times New Roman"/>
          <w:color w:val="000000" w:themeColor="text1"/>
          <w:sz w:val="28"/>
          <w:szCs w:val="28"/>
        </w:rPr>
        <w:t xml:space="preserve"> деревьев на придомовой территории; состояние асфальтового покрытия пешеходной зоны.</w:t>
      </w:r>
    </w:p>
    <w:p w:rsidR="00EB332C" w:rsidRDefault="00EB332C" w:rsidP="00EB332C">
      <w:pPr>
        <w:widowControl w:val="0"/>
        <w:tabs>
          <w:tab w:val="center" w:pos="4677"/>
          <w:tab w:val="left" w:pos="777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473E5">
        <w:rPr>
          <w:rFonts w:ascii="Times New Roman" w:eastAsia="Calibri" w:hAnsi="Times New Roman" w:cs="Times New Roman"/>
          <w:color w:val="000000" w:themeColor="text1"/>
          <w:sz w:val="28"/>
          <w:szCs w:val="28"/>
        </w:rPr>
        <w:t xml:space="preserve">Также к основным вопросам, волнующим жителей района, относятся вопросы безопасности дорожного движения – это установка дорожных знаков, </w:t>
      </w:r>
      <w:proofErr w:type="spellStart"/>
      <w:r w:rsidRPr="00D473E5">
        <w:rPr>
          <w:rFonts w:ascii="Times New Roman" w:eastAsia="Calibri" w:hAnsi="Times New Roman" w:cs="Times New Roman"/>
          <w:color w:val="000000" w:themeColor="text1"/>
          <w:sz w:val="28"/>
          <w:szCs w:val="28"/>
        </w:rPr>
        <w:t>противопарковочных</w:t>
      </w:r>
      <w:proofErr w:type="spellEnd"/>
      <w:r w:rsidRPr="00D473E5">
        <w:rPr>
          <w:rFonts w:ascii="Times New Roman" w:eastAsia="Calibri" w:hAnsi="Times New Roman" w:cs="Times New Roman"/>
          <w:color w:val="000000" w:themeColor="text1"/>
          <w:sz w:val="28"/>
          <w:szCs w:val="28"/>
        </w:rPr>
        <w:t xml:space="preserve"> столбиков, организация парковочных мест на придомовой территории.</w:t>
      </w:r>
    </w:p>
    <w:p w:rsidR="00EB332C" w:rsidRDefault="00EB332C" w:rsidP="008013C5">
      <w:pPr>
        <w:widowControl w:val="0"/>
        <w:tabs>
          <w:tab w:val="center" w:pos="4677"/>
          <w:tab w:val="left" w:pos="7770"/>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bl>
      <w:tblPr>
        <w:tblStyle w:val="a6"/>
        <w:tblW w:w="0" w:type="auto"/>
        <w:tblLook w:val="0480" w:firstRow="0" w:lastRow="0" w:firstColumn="1" w:lastColumn="0" w:noHBand="0" w:noVBand="1"/>
      </w:tblPr>
      <w:tblGrid>
        <w:gridCol w:w="8075"/>
        <w:gridCol w:w="2262"/>
      </w:tblGrid>
      <w:tr w:rsidR="00EB332C" w:rsidRPr="00E72FCA" w:rsidTr="00214349">
        <w:tc>
          <w:tcPr>
            <w:tcW w:w="8075" w:type="dxa"/>
            <w:vAlign w:val="center"/>
          </w:tcPr>
          <w:p w:rsidR="00EB332C" w:rsidRPr="00E72FCA" w:rsidRDefault="00EB332C" w:rsidP="00214349">
            <w:pPr>
              <w:spacing w:line="259" w:lineRule="auto"/>
              <w:jc w:val="center"/>
              <w:rPr>
                <w:rFonts w:ascii="Times New Roman" w:hAnsi="Times New Roman" w:cs="Times New Roman"/>
                <w:sz w:val="28"/>
                <w:szCs w:val="28"/>
              </w:rPr>
            </w:pPr>
            <w:r w:rsidRPr="00E72FCA">
              <w:rPr>
                <w:rFonts w:ascii="Times New Roman" w:hAnsi="Times New Roman" w:cs="Times New Roman"/>
                <w:sz w:val="28"/>
                <w:szCs w:val="28"/>
              </w:rPr>
              <w:t>Тематика</w:t>
            </w:r>
          </w:p>
        </w:tc>
        <w:tc>
          <w:tcPr>
            <w:tcW w:w="2262" w:type="dxa"/>
            <w:vAlign w:val="center"/>
          </w:tcPr>
          <w:p w:rsidR="00EB332C" w:rsidRPr="00E72FCA" w:rsidRDefault="00EB332C" w:rsidP="00214349">
            <w:pPr>
              <w:spacing w:line="259" w:lineRule="auto"/>
              <w:jc w:val="center"/>
              <w:rPr>
                <w:rFonts w:ascii="Times New Roman" w:hAnsi="Times New Roman" w:cs="Times New Roman"/>
                <w:sz w:val="28"/>
                <w:szCs w:val="28"/>
              </w:rPr>
            </w:pPr>
            <w:r w:rsidRPr="00E72FCA">
              <w:rPr>
                <w:rFonts w:ascii="Times New Roman" w:hAnsi="Times New Roman" w:cs="Times New Roman"/>
                <w:sz w:val="28"/>
                <w:szCs w:val="28"/>
              </w:rPr>
              <w:t>Кол-во</w:t>
            </w:r>
          </w:p>
          <w:p w:rsidR="00EB332C" w:rsidRPr="00E72FCA" w:rsidRDefault="00EB332C" w:rsidP="00214349">
            <w:pPr>
              <w:spacing w:line="259" w:lineRule="auto"/>
              <w:jc w:val="center"/>
              <w:rPr>
                <w:rFonts w:ascii="Times New Roman" w:hAnsi="Times New Roman" w:cs="Times New Roman"/>
                <w:sz w:val="28"/>
                <w:szCs w:val="28"/>
              </w:rPr>
            </w:pPr>
            <w:r w:rsidRPr="00E72FCA">
              <w:rPr>
                <w:rFonts w:ascii="Times New Roman" w:hAnsi="Times New Roman" w:cs="Times New Roman"/>
                <w:sz w:val="28"/>
                <w:szCs w:val="28"/>
              </w:rPr>
              <w:t>обращений</w:t>
            </w:r>
          </w:p>
        </w:tc>
      </w:tr>
      <w:tr w:rsidR="00EB332C" w:rsidRPr="00E72FCA" w:rsidTr="00214349">
        <w:tc>
          <w:tcPr>
            <w:tcW w:w="8075" w:type="dxa"/>
          </w:tcPr>
          <w:p w:rsidR="00EB332C" w:rsidRPr="00E72FCA" w:rsidRDefault="00EB332C" w:rsidP="00214349">
            <w:pPr>
              <w:spacing w:line="259" w:lineRule="auto"/>
              <w:rPr>
                <w:rFonts w:ascii="Times New Roman" w:hAnsi="Times New Roman" w:cs="Times New Roman"/>
                <w:sz w:val="28"/>
                <w:szCs w:val="28"/>
              </w:rPr>
            </w:pPr>
            <w:r w:rsidRPr="00E72FCA">
              <w:rPr>
                <w:rFonts w:ascii="Times New Roman" w:hAnsi="Times New Roman" w:cs="Times New Roman"/>
                <w:sz w:val="28"/>
                <w:szCs w:val="28"/>
              </w:rPr>
              <w:t>Содержание и благоустройство дворовых территорий*</w:t>
            </w:r>
          </w:p>
        </w:tc>
        <w:tc>
          <w:tcPr>
            <w:tcW w:w="2262" w:type="dxa"/>
          </w:tcPr>
          <w:p w:rsidR="00EB332C" w:rsidRPr="00E72FCA" w:rsidRDefault="00EB332C" w:rsidP="00214349">
            <w:pPr>
              <w:spacing w:line="259" w:lineRule="auto"/>
              <w:jc w:val="center"/>
              <w:rPr>
                <w:rFonts w:ascii="Times New Roman" w:hAnsi="Times New Roman" w:cs="Times New Roman"/>
                <w:b/>
                <w:sz w:val="28"/>
                <w:szCs w:val="28"/>
              </w:rPr>
            </w:pPr>
            <w:r w:rsidRPr="00E72FCA">
              <w:rPr>
                <w:rFonts w:ascii="Times New Roman" w:hAnsi="Times New Roman" w:cs="Times New Roman"/>
                <w:b/>
                <w:bCs/>
                <w:sz w:val="28"/>
                <w:szCs w:val="28"/>
              </w:rPr>
              <w:t>13303*</w:t>
            </w:r>
          </w:p>
        </w:tc>
      </w:tr>
      <w:tr w:rsidR="00EB332C" w:rsidRPr="00E72FCA" w:rsidTr="00214349">
        <w:tc>
          <w:tcPr>
            <w:tcW w:w="8075" w:type="dxa"/>
          </w:tcPr>
          <w:p w:rsidR="00EB332C" w:rsidRPr="00E72FCA" w:rsidRDefault="00EB332C" w:rsidP="00214349">
            <w:pPr>
              <w:spacing w:line="259" w:lineRule="auto"/>
              <w:rPr>
                <w:rFonts w:ascii="Times New Roman" w:hAnsi="Times New Roman" w:cs="Times New Roman"/>
                <w:sz w:val="28"/>
                <w:szCs w:val="28"/>
              </w:rPr>
            </w:pPr>
            <w:r w:rsidRPr="00E72FCA">
              <w:rPr>
                <w:rFonts w:ascii="Times New Roman" w:hAnsi="Times New Roman" w:cs="Times New Roman"/>
                <w:sz w:val="28"/>
                <w:szCs w:val="28"/>
              </w:rPr>
              <w:t xml:space="preserve">Содержание, ремонт и управление МКД </w:t>
            </w:r>
          </w:p>
        </w:tc>
        <w:tc>
          <w:tcPr>
            <w:tcW w:w="2262" w:type="dxa"/>
          </w:tcPr>
          <w:p w:rsidR="00EB332C" w:rsidRPr="00E72FCA" w:rsidRDefault="00EB332C" w:rsidP="00214349">
            <w:pPr>
              <w:spacing w:line="259" w:lineRule="auto"/>
              <w:jc w:val="center"/>
              <w:rPr>
                <w:rFonts w:ascii="Times New Roman" w:hAnsi="Times New Roman" w:cs="Times New Roman"/>
                <w:b/>
                <w:sz w:val="28"/>
                <w:szCs w:val="28"/>
              </w:rPr>
            </w:pPr>
            <w:r w:rsidRPr="00E72FCA">
              <w:rPr>
                <w:rFonts w:ascii="Times New Roman" w:hAnsi="Times New Roman" w:cs="Times New Roman"/>
                <w:b/>
                <w:bCs/>
                <w:sz w:val="28"/>
                <w:szCs w:val="28"/>
              </w:rPr>
              <w:t>2333</w:t>
            </w:r>
          </w:p>
        </w:tc>
      </w:tr>
      <w:tr w:rsidR="00EB332C" w:rsidRPr="00E72FCA" w:rsidTr="00214349">
        <w:tc>
          <w:tcPr>
            <w:tcW w:w="8075" w:type="dxa"/>
          </w:tcPr>
          <w:p w:rsidR="00EB332C" w:rsidRPr="00E72FCA" w:rsidRDefault="00EB332C" w:rsidP="00214349">
            <w:pPr>
              <w:spacing w:line="259" w:lineRule="auto"/>
              <w:rPr>
                <w:rFonts w:ascii="Times New Roman" w:hAnsi="Times New Roman" w:cs="Times New Roman"/>
                <w:sz w:val="28"/>
                <w:szCs w:val="28"/>
              </w:rPr>
            </w:pPr>
            <w:r w:rsidRPr="00E72FCA">
              <w:rPr>
                <w:rFonts w:ascii="Times New Roman" w:hAnsi="Times New Roman" w:cs="Times New Roman"/>
                <w:sz w:val="28"/>
                <w:szCs w:val="28"/>
              </w:rPr>
              <w:t>Оплата ЖКУ</w:t>
            </w:r>
          </w:p>
        </w:tc>
        <w:tc>
          <w:tcPr>
            <w:tcW w:w="2262" w:type="dxa"/>
          </w:tcPr>
          <w:p w:rsidR="00EB332C" w:rsidRPr="00E72FCA" w:rsidRDefault="00EB332C" w:rsidP="00214349">
            <w:pPr>
              <w:spacing w:line="259" w:lineRule="auto"/>
              <w:jc w:val="center"/>
              <w:rPr>
                <w:rFonts w:ascii="Times New Roman" w:hAnsi="Times New Roman" w:cs="Times New Roman"/>
                <w:b/>
                <w:sz w:val="28"/>
                <w:szCs w:val="28"/>
              </w:rPr>
            </w:pPr>
            <w:r w:rsidRPr="00E72FCA">
              <w:rPr>
                <w:rFonts w:ascii="Times New Roman" w:hAnsi="Times New Roman" w:cs="Times New Roman"/>
                <w:b/>
                <w:bCs/>
                <w:sz w:val="28"/>
                <w:szCs w:val="28"/>
              </w:rPr>
              <w:t>1061</w:t>
            </w:r>
          </w:p>
        </w:tc>
      </w:tr>
      <w:tr w:rsidR="00EB332C" w:rsidRPr="00E72FCA" w:rsidTr="00214349">
        <w:tc>
          <w:tcPr>
            <w:tcW w:w="8075" w:type="dxa"/>
          </w:tcPr>
          <w:p w:rsidR="00EB332C" w:rsidRPr="00E72FCA" w:rsidRDefault="00EB332C" w:rsidP="00214349">
            <w:pPr>
              <w:spacing w:line="259" w:lineRule="auto"/>
              <w:rPr>
                <w:rFonts w:ascii="Times New Roman" w:hAnsi="Times New Roman" w:cs="Times New Roman"/>
                <w:sz w:val="28"/>
                <w:szCs w:val="28"/>
              </w:rPr>
            </w:pPr>
            <w:r w:rsidRPr="00E72FCA">
              <w:rPr>
                <w:rFonts w:ascii="Times New Roman" w:hAnsi="Times New Roman" w:cs="Times New Roman"/>
                <w:sz w:val="28"/>
                <w:szCs w:val="28"/>
              </w:rPr>
              <w:t>Другая тематика</w:t>
            </w:r>
          </w:p>
        </w:tc>
        <w:tc>
          <w:tcPr>
            <w:tcW w:w="2262" w:type="dxa"/>
          </w:tcPr>
          <w:p w:rsidR="00EB332C" w:rsidRPr="00E72FCA" w:rsidRDefault="00EB332C" w:rsidP="00214349">
            <w:pPr>
              <w:spacing w:line="259" w:lineRule="auto"/>
              <w:jc w:val="center"/>
              <w:rPr>
                <w:rFonts w:ascii="Times New Roman" w:hAnsi="Times New Roman" w:cs="Times New Roman"/>
                <w:b/>
                <w:sz w:val="28"/>
                <w:szCs w:val="28"/>
              </w:rPr>
            </w:pPr>
            <w:r w:rsidRPr="00E72FCA">
              <w:rPr>
                <w:rFonts w:ascii="Times New Roman" w:hAnsi="Times New Roman" w:cs="Times New Roman"/>
                <w:b/>
                <w:bCs/>
                <w:sz w:val="28"/>
                <w:szCs w:val="28"/>
              </w:rPr>
              <w:t>5456</w:t>
            </w:r>
          </w:p>
        </w:tc>
      </w:tr>
      <w:tr w:rsidR="00EB332C" w:rsidRPr="00E72FCA" w:rsidTr="00214349">
        <w:tc>
          <w:tcPr>
            <w:tcW w:w="8075" w:type="dxa"/>
          </w:tcPr>
          <w:p w:rsidR="00EB332C" w:rsidRPr="00E72FCA" w:rsidRDefault="00EB332C" w:rsidP="00214349">
            <w:pPr>
              <w:spacing w:line="259" w:lineRule="auto"/>
              <w:rPr>
                <w:rFonts w:ascii="Times New Roman" w:hAnsi="Times New Roman" w:cs="Times New Roman"/>
                <w:b/>
                <w:sz w:val="28"/>
                <w:szCs w:val="28"/>
              </w:rPr>
            </w:pPr>
            <w:r w:rsidRPr="00E72FCA">
              <w:rPr>
                <w:rFonts w:ascii="Times New Roman" w:hAnsi="Times New Roman" w:cs="Times New Roman"/>
                <w:b/>
                <w:sz w:val="28"/>
                <w:szCs w:val="28"/>
              </w:rPr>
              <w:t>Всего:</w:t>
            </w:r>
          </w:p>
        </w:tc>
        <w:tc>
          <w:tcPr>
            <w:tcW w:w="2262" w:type="dxa"/>
          </w:tcPr>
          <w:p w:rsidR="00EB332C" w:rsidRPr="00E72FCA" w:rsidRDefault="00EB332C" w:rsidP="00214349">
            <w:pPr>
              <w:spacing w:line="259" w:lineRule="auto"/>
              <w:jc w:val="center"/>
              <w:rPr>
                <w:rFonts w:ascii="Times New Roman" w:hAnsi="Times New Roman" w:cs="Times New Roman"/>
                <w:b/>
                <w:sz w:val="28"/>
                <w:szCs w:val="28"/>
              </w:rPr>
            </w:pPr>
            <w:r w:rsidRPr="00E72FCA">
              <w:rPr>
                <w:rFonts w:ascii="Times New Roman" w:hAnsi="Times New Roman" w:cs="Times New Roman"/>
                <w:b/>
                <w:bCs/>
                <w:sz w:val="28"/>
                <w:szCs w:val="28"/>
              </w:rPr>
              <w:t>22153</w:t>
            </w:r>
          </w:p>
        </w:tc>
      </w:tr>
    </w:tbl>
    <w:p w:rsidR="00EB332C" w:rsidRPr="00D473E5" w:rsidRDefault="00EB332C" w:rsidP="00EB332C">
      <w:pPr>
        <w:widowControl w:val="0"/>
        <w:tabs>
          <w:tab w:val="center" w:pos="4677"/>
          <w:tab w:val="left" w:pos="777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EB332C" w:rsidRDefault="00EB332C" w:rsidP="00EB332C">
      <w:pPr>
        <w:spacing w:after="0" w:line="240" w:lineRule="auto"/>
        <w:ind w:firstLine="709"/>
        <w:jc w:val="both"/>
        <w:rPr>
          <w:rFonts w:ascii="Times New Roman" w:eastAsia="Calibri" w:hAnsi="Times New Roman" w:cs="Times New Roman"/>
          <w:color w:val="FF0000"/>
          <w:sz w:val="20"/>
          <w:szCs w:val="20"/>
        </w:rPr>
      </w:pPr>
      <w:r w:rsidRPr="00032200">
        <w:rPr>
          <w:rFonts w:ascii="Times New Roman" w:eastAsia="Calibri" w:hAnsi="Times New Roman" w:cs="Times New Roman"/>
          <w:color w:val="FF0000"/>
          <w:sz w:val="20"/>
          <w:szCs w:val="20"/>
        </w:rPr>
        <w:t>*</w:t>
      </w:r>
      <w:r w:rsidR="000E7237">
        <w:rPr>
          <w:rFonts w:ascii="Times New Roman" w:eastAsia="Calibri" w:hAnsi="Times New Roman" w:cs="Times New Roman"/>
          <w:color w:val="FF0000"/>
          <w:sz w:val="20"/>
          <w:szCs w:val="20"/>
        </w:rPr>
        <w:t>50</w:t>
      </w:r>
      <w:r w:rsidRPr="00032200">
        <w:rPr>
          <w:rFonts w:ascii="Times New Roman" w:eastAsia="Calibri" w:hAnsi="Times New Roman" w:cs="Times New Roman"/>
          <w:color w:val="FF0000"/>
          <w:sz w:val="20"/>
          <w:szCs w:val="20"/>
        </w:rPr>
        <w:t xml:space="preserve"> % от одного и того же заявителя</w:t>
      </w:r>
    </w:p>
    <w:p w:rsidR="00EB332C" w:rsidRPr="00DD6C63" w:rsidRDefault="00EB332C" w:rsidP="00EB332C">
      <w:pPr>
        <w:spacing w:after="0" w:line="240" w:lineRule="auto"/>
        <w:ind w:firstLine="709"/>
        <w:jc w:val="both"/>
        <w:rPr>
          <w:rFonts w:ascii="Times New Roman" w:eastAsia="Calibri" w:hAnsi="Times New Roman" w:cs="Times New Roman"/>
          <w:color w:val="FF0000"/>
          <w:sz w:val="20"/>
          <w:szCs w:val="20"/>
        </w:rPr>
      </w:pPr>
    </w:p>
    <w:p w:rsidR="00EB332C" w:rsidRDefault="00EB332C" w:rsidP="00EB332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color w:val="000000" w:themeColor="text1"/>
          <w:sz w:val="28"/>
          <w:szCs w:val="28"/>
        </w:rPr>
        <w:t xml:space="preserve">Сотрудниками общего отдела постоянно осуществляется контроль за сроками </w:t>
      </w:r>
      <w:r>
        <w:rPr>
          <w:rFonts w:ascii="Times New Roman" w:eastAsia="Calibri" w:hAnsi="Times New Roman" w:cs="Times New Roman"/>
          <w:color w:val="000000" w:themeColor="text1"/>
          <w:sz w:val="28"/>
          <w:szCs w:val="28"/>
        </w:rPr>
        <w:br/>
        <w:t xml:space="preserve">и качеством подготовки ответов в вышестоящие организации и заявителям, </w:t>
      </w:r>
      <w:r>
        <w:rPr>
          <w:rFonts w:ascii="Times New Roman" w:eastAsia="Calibri" w:hAnsi="Times New Roman" w:cs="Times New Roman"/>
          <w:color w:val="000000" w:themeColor="text1"/>
          <w:sz w:val="28"/>
          <w:szCs w:val="28"/>
        </w:rPr>
        <w:br/>
        <w:t>за оформлением карточек документов.</w:t>
      </w:r>
    </w:p>
    <w:p w:rsidR="00292B07" w:rsidRDefault="00292B07" w:rsidP="00EB332C">
      <w:pPr>
        <w:spacing w:after="0" w:line="240" w:lineRule="auto"/>
        <w:ind w:firstLine="709"/>
        <w:jc w:val="center"/>
        <w:rPr>
          <w:rFonts w:ascii="Times New Roman" w:eastAsia="Calibri" w:hAnsi="Times New Roman" w:cs="Times New Roman"/>
          <w:b/>
          <w:color w:val="000000" w:themeColor="text1"/>
          <w:sz w:val="28"/>
          <w:szCs w:val="28"/>
        </w:rPr>
      </w:pPr>
    </w:p>
    <w:p w:rsidR="005830B0" w:rsidRDefault="005830B0" w:rsidP="00EB332C">
      <w:pPr>
        <w:spacing w:after="0" w:line="240" w:lineRule="auto"/>
        <w:ind w:firstLine="709"/>
        <w:jc w:val="center"/>
        <w:rPr>
          <w:rFonts w:ascii="Times New Roman" w:eastAsia="Calibri" w:hAnsi="Times New Roman" w:cs="Times New Roman"/>
          <w:b/>
          <w:color w:val="000000" w:themeColor="text1"/>
          <w:sz w:val="28"/>
          <w:szCs w:val="28"/>
        </w:rPr>
      </w:pPr>
    </w:p>
    <w:p w:rsidR="005830B0" w:rsidRDefault="005830B0" w:rsidP="00EB332C">
      <w:pPr>
        <w:spacing w:after="0" w:line="240" w:lineRule="auto"/>
        <w:ind w:firstLine="709"/>
        <w:jc w:val="center"/>
        <w:rPr>
          <w:rFonts w:ascii="Times New Roman" w:eastAsia="Calibri" w:hAnsi="Times New Roman" w:cs="Times New Roman"/>
          <w:b/>
          <w:color w:val="000000" w:themeColor="text1"/>
          <w:sz w:val="28"/>
          <w:szCs w:val="28"/>
        </w:rPr>
      </w:pPr>
    </w:p>
    <w:p w:rsidR="005830B0" w:rsidRDefault="005830B0" w:rsidP="00EB332C">
      <w:pPr>
        <w:spacing w:after="0" w:line="240" w:lineRule="auto"/>
        <w:ind w:firstLine="709"/>
        <w:jc w:val="center"/>
        <w:rPr>
          <w:rFonts w:ascii="Times New Roman" w:eastAsia="Calibri" w:hAnsi="Times New Roman" w:cs="Times New Roman"/>
          <w:b/>
          <w:color w:val="000000" w:themeColor="text1"/>
          <w:sz w:val="28"/>
          <w:szCs w:val="28"/>
        </w:rPr>
      </w:pPr>
    </w:p>
    <w:p w:rsidR="005830B0" w:rsidRDefault="005830B0" w:rsidP="00EB332C">
      <w:pPr>
        <w:spacing w:after="0" w:line="240" w:lineRule="auto"/>
        <w:ind w:firstLine="709"/>
        <w:jc w:val="center"/>
        <w:rPr>
          <w:rFonts w:ascii="Times New Roman" w:eastAsia="Calibri" w:hAnsi="Times New Roman" w:cs="Times New Roman"/>
          <w:b/>
          <w:color w:val="000000" w:themeColor="text1"/>
          <w:sz w:val="28"/>
          <w:szCs w:val="28"/>
        </w:rPr>
      </w:pPr>
    </w:p>
    <w:p w:rsidR="00EB332C" w:rsidRPr="00751F24" w:rsidRDefault="00EB332C" w:rsidP="00EB332C">
      <w:pPr>
        <w:spacing w:after="0" w:line="240" w:lineRule="auto"/>
        <w:ind w:firstLine="709"/>
        <w:jc w:val="center"/>
        <w:rPr>
          <w:rFonts w:ascii="Times New Roman" w:eastAsia="Calibri" w:hAnsi="Times New Roman" w:cs="Times New Roman"/>
          <w:b/>
          <w:color w:val="000000" w:themeColor="text1"/>
          <w:sz w:val="28"/>
          <w:szCs w:val="28"/>
        </w:rPr>
      </w:pPr>
      <w:r w:rsidRPr="00751F24">
        <w:rPr>
          <w:rFonts w:ascii="Times New Roman" w:eastAsia="Calibri" w:hAnsi="Times New Roman" w:cs="Times New Roman"/>
          <w:b/>
          <w:color w:val="000000" w:themeColor="text1"/>
          <w:sz w:val="28"/>
          <w:szCs w:val="28"/>
        </w:rPr>
        <w:t>Взаимодействие с гражданами посредством электронных форм</w:t>
      </w:r>
    </w:p>
    <w:p w:rsidR="00EB332C" w:rsidRPr="00751F24" w:rsidRDefault="00EB332C" w:rsidP="00EB332C">
      <w:pPr>
        <w:spacing w:after="0" w:line="240" w:lineRule="auto"/>
        <w:ind w:firstLine="851"/>
        <w:jc w:val="both"/>
        <w:rPr>
          <w:rFonts w:ascii="Times New Roman" w:hAnsi="Times New Roman" w:cs="Times New Roman"/>
          <w:color w:val="000000" w:themeColor="text1"/>
          <w:sz w:val="28"/>
          <w:szCs w:val="28"/>
        </w:rPr>
      </w:pPr>
    </w:p>
    <w:p w:rsidR="00EB332C" w:rsidRPr="00751F24" w:rsidRDefault="00EB332C" w:rsidP="00EB332C">
      <w:pPr>
        <w:spacing w:after="0" w:line="240" w:lineRule="auto"/>
        <w:ind w:firstLine="851"/>
        <w:jc w:val="both"/>
        <w:rPr>
          <w:rFonts w:ascii="Times New Roman" w:hAnsi="Times New Roman" w:cs="Times New Roman"/>
          <w:color w:val="000000" w:themeColor="text1"/>
          <w:sz w:val="28"/>
          <w:szCs w:val="28"/>
        </w:rPr>
      </w:pPr>
      <w:r w:rsidRPr="00751F24">
        <w:rPr>
          <w:rFonts w:ascii="Times New Roman" w:hAnsi="Times New Roman" w:cs="Times New Roman"/>
          <w:color w:val="000000" w:themeColor="text1"/>
          <w:sz w:val="28"/>
          <w:szCs w:val="28"/>
        </w:rPr>
        <w:t>Для более удобного взаимодействия с жителями были выполнены мероприятия по организации и принятию обращений граждан через:</w:t>
      </w:r>
    </w:p>
    <w:p w:rsidR="00EB332C" w:rsidRPr="00751F24" w:rsidRDefault="00EB332C" w:rsidP="00EB332C">
      <w:pPr>
        <w:pStyle w:val="a5"/>
        <w:numPr>
          <w:ilvl w:val="0"/>
          <w:numId w:val="1"/>
        </w:numPr>
        <w:rPr>
          <w:color w:val="000000" w:themeColor="text1"/>
          <w:szCs w:val="28"/>
        </w:rPr>
      </w:pPr>
      <w:r w:rsidRPr="00751F24">
        <w:rPr>
          <w:color w:val="000000" w:themeColor="text1"/>
          <w:szCs w:val="28"/>
        </w:rPr>
        <w:t xml:space="preserve">официальный сайт ГБУ «Жилищник района Южное Медведково», </w:t>
      </w:r>
    </w:p>
    <w:p w:rsidR="00EB332C" w:rsidRPr="00751F24" w:rsidRDefault="00EB332C" w:rsidP="00EB332C">
      <w:pPr>
        <w:pStyle w:val="a5"/>
        <w:numPr>
          <w:ilvl w:val="0"/>
          <w:numId w:val="1"/>
        </w:numPr>
        <w:rPr>
          <w:color w:val="000000" w:themeColor="text1"/>
          <w:szCs w:val="28"/>
        </w:rPr>
      </w:pPr>
      <w:r w:rsidRPr="00751F24">
        <w:rPr>
          <w:color w:val="000000" w:themeColor="text1"/>
          <w:szCs w:val="28"/>
        </w:rPr>
        <w:t>портал «Электронный дом»</w:t>
      </w:r>
    </w:p>
    <w:p w:rsidR="008013C5" w:rsidRDefault="00EB332C" w:rsidP="008013C5">
      <w:pPr>
        <w:pStyle w:val="a5"/>
        <w:numPr>
          <w:ilvl w:val="0"/>
          <w:numId w:val="1"/>
        </w:numPr>
        <w:rPr>
          <w:color w:val="000000" w:themeColor="text1"/>
          <w:szCs w:val="28"/>
        </w:rPr>
      </w:pPr>
      <w:r w:rsidRPr="00751F24">
        <w:rPr>
          <w:color w:val="000000" w:themeColor="text1"/>
          <w:szCs w:val="28"/>
        </w:rPr>
        <w:t>портал «ГИС ЖКХ».</w:t>
      </w:r>
    </w:p>
    <w:p w:rsidR="008013C5" w:rsidRPr="008013C5" w:rsidRDefault="008013C5" w:rsidP="008013C5">
      <w:pPr>
        <w:pStyle w:val="a5"/>
        <w:numPr>
          <w:ilvl w:val="0"/>
          <w:numId w:val="1"/>
        </w:numPr>
        <w:rPr>
          <w:color w:val="000000" w:themeColor="text1"/>
          <w:szCs w:val="28"/>
        </w:rPr>
      </w:pPr>
    </w:p>
    <w:tbl>
      <w:tblPr>
        <w:tblStyle w:val="a6"/>
        <w:tblW w:w="0" w:type="auto"/>
        <w:tblInd w:w="795" w:type="dxa"/>
        <w:tblLook w:val="04A0" w:firstRow="1" w:lastRow="0" w:firstColumn="1" w:lastColumn="0" w:noHBand="0" w:noVBand="1"/>
      </w:tblPr>
      <w:tblGrid>
        <w:gridCol w:w="1689"/>
        <w:gridCol w:w="2234"/>
        <w:gridCol w:w="3182"/>
        <w:gridCol w:w="2437"/>
      </w:tblGrid>
      <w:tr w:rsidR="00EB332C" w:rsidRPr="00751F24" w:rsidTr="008013C5">
        <w:trPr>
          <w:trHeight w:val="566"/>
        </w:trPr>
        <w:tc>
          <w:tcPr>
            <w:tcW w:w="9542" w:type="dxa"/>
            <w:gridSpan w:val="4"/>
          </w:tcPr>
          <w:p w:rsidR="00EB332C" w:rsidRPr="00751F24" w:rsidRDefault="00EB332C" w:rsidP="00214349">
            <w:pPr>
              <w:pStyle w:val="a5"/>
              <w:ind w:left="0"/>
              <w:jc w:val="center"/>
              <w:rPr>
                <w:b/>
                <w:color w:val="000000" w:themeColor="text1"/>
                <w:sz w:val="32"/>
                <w:szCs w:val="32"/>
              </w:rPr>
            </w:pPr>
            <w:r w:rsidRPr="00751F24">
              <w:rPr>
                <w:b/>
                <w:color w:val="000000" w:themeColor="text1"/>
                <w:sz w:val="32"/>
                <w:szCs w:val="32"/>
              </w:rPr>
              <w:t xml:space="preserve">Количество поступивших обращений </w:t>
            </w:r>
          </w:p>
          <w:p w:rsidR="00EB332C" w:rsidRPr="00751F24" w:rsidRDefault="00EB332C" w:rsidP="00214349">
            <w:pPr>
              <w:pStyle w:val="a5"/>
              <w:ind w:left="0"/>
              <w:jc w:val="center"/>
              <w:rPr>
                <w:b/>
                <w:color w:val="000000" w:themeColor="text1"/>
                <w:sz w:val="36"/>
                <w:szCs w:val="36"/>
              </w:rPr>
            </w:pPr>
          </w:p>
        </w:tc>
      </w:tr>
      <w:tr w:rsidR="00EB332C" w:rsidRPr="00751F24" w:rsidTr="00214349">
        <w:tc>
          <w:tcPr>
            <w:tcW w:w="1689" w:type="dxa"/>
          </w:tcPr>
          <w:p w:rsidR="00EB332C" w:rsidRPr="00751F24" w:rsidRDefault="00EB332C" w:rsidP="00214349">
            <w:pPr>
              <w:pStyle w:val="a5"/>
              <w:ind w:left="0"/>
              <w:jc w:val="center"/>
              <w:rPr>
                <w:b/>
                <w:color w:val="000000" w:themeColor="text1"/>
                <w:szCs w:val="28"/>
              </w:rPr>
            </w:pPr>
            <w:r w:rsidRPr="00751F24">
              <w:rPr>
                <w:b/>
                <w:color w:val="000000" w:themeColor="text1"/>
                <w:szCs w:val="28"/>
              </w:rPr>
              <w:t>Отчетный период</w:t>
            </w:r>
          </w:p>
        </w:tc>
        <w:tc>
          <w:tcPr>
            <w:tcW w:w="2234" w:type="dxa"/>
          </w:tcPr>
          <w:p w:rsidR="00EB332C" w:rsidRPr="00847306" w:rsidRDefault="00EB332C" w:rsidP="00214349">
            <w:pPr>
              <w:pStyle w:val="a5"/>
              <w:ind w:left="0"/>
              <w:jc w:val="center"/>
              <w:rPr>
                <w:b/>
                <w:szCs w:val="28"/>
              </w:rPr>
            </w:pPr>
            <w:r w:rsidRPr="00847306">
              <w:rPr>
                <w:b/>
                <w:szCs w:val="28"/>
              </w:rPr>
              <w:t>«Электронный дом»</w:t>
            </w:r>
          </w:p>
        </w:tc>
        <w:tc>
          <w:tcPr>
            <w:tcW w:w="3182" w:type="dxa"/>
          </w:tcPr>
          <w:p w:rsidR="00EB332C" w:rsidRPr="00847306" w:rsidRDefault="00EB332C" w:rsidP="00214349">
            <w:pPr>
              <w:pStyle w:val="a5"/>
              <w:ind w:left="0"/>
              <w:jc w:val="center"/>
              <w:rPr>
                <w:szCs w:val="28"/>
              </w:rPr>
            </w:pPr>
            <w:r w:rsidRPr="00847306">
              <w:rPr>
                <w:b/>
                <w:szCs w:val="28"/>
              </w:rPr>
              <w:t>«ГИС ЖКХ»</w:t>
            </w:r>
          </w:p>
        </w:tc>
        <w:tc>
          <w:tcPr>
            <w:tcW w:w="2437" w:type="dxa"/>
          </w:tcPr>
          <w:p w:rsidR="00EB332C" w:rsidRPr="00847306" w:rsidRDefault="00EB332C" w:rsidP="00214349">
            <w:pPr>
              <w:pStyle w:val="a5"/>
              <w:ind w:left="0"/>
              <w:jc w:val="center"/>
              <w:rPr>
                <w:szCs w:val="28"/>
              </w:rPr>
            </w:pPr>
            <w:r w:rsidRPr="00847306">
              <w:rPr>
                <w:b/>
                <w:szCs w:val="28"/>
              </w:rPr>
              <w:t>Расширенная форма обратной связи на сайте ГБУ</w:t>
            </w:r>
          </w:p>
        </w:tc>
      </w:tr>
      <w:tr w:rsidR="00EB332C" w:rsidRPr="00751F24" w:rsidTr="00214349">
        <w:tc>
          <w:tcPr>
            <w:tcW w:w="1689"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2021 год</w:t>
            </w:r>
          </w:p>
        </w:tc>
        <w:tc>
          <w:tcPr>
            <w:tcW w:w="2234"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81</w:t>
            </w:r>
          </w:p>
        </w:tc>
        <w:tc>
          <w:tcPr>
            <w:tcW w:w="3182"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78</w:t>
            </w:r>
          </w:p>
        </w:tc>
        <w:tc>
          <w:tcPr>
            <w:tcW w:w="2437"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65</w:t>
            </w:r>
          </w:p>
        </w:tc>
      </w:tr>
      <w:tr w:rsidR="00EB332C" w:rsidRPr="00751F24" w:rsidTr="00214349">
        <w:tc>
          <w:tcPr>
            <w:tcW w:w="1689"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2022 год</w:t>
            </w:r>
          </w:p>
        </w:tc>
        <w:tc>
          <w:tcPr>
            <w:tcW w:w="2234" w:type="dxa"/>
          </w:tcPr>
          <w:p w:rsidR="00EB332C" w:rsidRPr="00751F24" w:rsidRDefault="00EB332C" w:rsidP="00214349">
            <w:pPr>
              <w:pStyle w:val="a5"/>
              <w:ind w:left="0"/>
              <w:jc w:val="center"/>
              <w:rPr>
                <w:color w:val="000000" w:themeColor="text1"/>
                <w:sz w:val="32"/>
                <w:szCs w:val="32"/>
              </w:rPr>
            </w:pPr>
            <w:r w:rsidRPr="00751F24">
              <w:rPr>
                <w:color w:val="000000" w:themeColor="text1"/>
                <w:sz w:val="32"/>
                <w:szCs w:val="32"/>
              </w:rPr>
              <w:t>58</w:t>
            </w:r>
          </w:p>
        </w:tc>
        <w:tc>
          <w:tcPr>
            <w:tcW w:w="3182" w:type="dxa"/>
          </w:tcPr>
          <w:p w:rsidR="00EB332C" w:rsidRPr="00751F24" w:rsidRDefault="00EB332C" w:rsidP="00214349">
            <w:pPr>
              <w:pStyle w:val="a5"/>
              <w:ind w:left="0"/>
              <w:jc w:val="center"/>
              <w:rPr>
                <w:color w:val="000000" w:themeColor="text1"/>
                <w:sz w:val="32"/>
                <w:szCs w:val="32"/>
              </w:rPr>
            </w:pPr>
            <w:r>
              <w:rPr>
                <w:color w:val="000000" w:themeColor="text1"/>
                <w:sz w:val="32"/>
                <w:szCs w:val="32"/>
              </w:rPr>
              <w:t>49</w:t>
            </w:r>
          </w:p>
        </w:tc>
        <w:tc>
          <w:tcPr>
            <w:tcW w:w="2437" w:type="dxa"/>
          </w:tcPr>
          <w:p w:rsidR="00EB332C" w:rsidRPr="00751F24" w:rsidRDefault="00EB332C" w:rsidP="00214349">
            <w:pPr>
              <w:pStyle w:val="a5"/>
              <w:ind w:left="0"/>
              <w:jc w:val="center"/>
              <w:rPr>
                <w:color w:val="000000" w:themeColor="text1"/>
                <w:sz w:val="32"/>
                <w:szCs w:val="32"/>
              </w:rPr>
            </w:pPr>
            <w:r>
              <w:rPr>
                <w:color w:val="000000" w:themeColor="text1"/>
                <w:sz w:val="32"/>
                <w:szCs w:val="32"/>
              </w:rPr>
              <w:t>45</w:t>
            </w:r>
          </w:p>
        </w:tc>
      </w:tr>
    </w:tbl>
    <w:p w:rsidR="00EB332C" w:rsidRDefault="00EB332C" w:rsidP="00EB332C">
      <w:pPr>
        <w:spacing w:after="0" w:line="240" w:lineRule="auto"/>
        <w:ind w:firstLine="709"/>
        <w:jc w:val="both"/>
        <w:rPr>
          <w:rFonts w:ascii="Times New Roman" w:hAnsi="Times New Roman" w:cs="Times New Roman"/>
          <w:b/>
          <w:i/>
          <w:color w:val="000000" w:themeColor="text1"/>
          <w:sz w:val="28"/>
          <w:szCs w:val="28"/>
          <w:highlight w:val="yellow"/>
          <w:u w:val="single"/>
        </w:rPr>
      </w:pPr>
    </w:p>
    <w:p w:rsidR="00CF51F1" w:rsidRDefault="00CF51F1" w:rsidP="00EB332C">
      <w:pPr>
        <w:spacing w:after="0" w:line="240" w:lineRule="auto"/>
        <w:ind w:firstLine="709"/>
        <w:jc w:val="both"/>
        <w:rPr>
          <w:rFonts w:ascii="Times New Roman" w:hAnsi="Times New Roman" w:cs="Times New Roman"/>
          <w:b/>
          <w:i/>
          <w:color w:val="000000" w:themeColor="text1"/>
          <w:sz w:val="28"/>
          <w:szCs w:val="28"/>
          <w:highlight w:val="yellow"/>
          <w:u w:val="single"/>
        </w:rPr>
      </w:pPr>
    </w:p>
    <w:p w:rsidR="00EB332C" w:rsidRDefault="00EB332C" w:rsidP="00EB332C">
      <w:pPr>
        <w:spacing w:after="0" w:line="240" w:lineRule="auto"/>
        <w:ind w:firstLine="851"/>
        <w:jc w:val="both"/>
        <w:rPr>
          <w:rFonts w:ascii="Times New Roman" w:eastAsia="Calibri" w:hAnsi="Times New Roman" w:cs="Times New Roman"/>
          <w:color w:val="000000" w:themeColor="text1"/>
          <w:sz w:val="28"/>
          <w:szCs w:val="28"/>
        </w:rPr>
      </w:pPr>
      <w:r w:rsidRPr="009A013B">
        <w:rPr>
          <w:rFonts w:ascii="Times New Roman" w:hAnsi="Times New Roman" w:cs="Times New Roman"/>
          <w:color w:val="000000" w:themeColor="text1"/>
          <w:sz w:val="28"/>
          <w:szCs w:val="28"/>
        </w:rPr>
        <w:t xml:space="preserve">Посредством портала «Электронный дом» </w:t>
      </w:r>
      <w:r w:rsidRPr="00951A44">
        <w:rPr>
          <w:rFonts w:ascii="Times New Roman" w:eastAsia="Calibri" w:hAnsi="Times New Roman" w:cs="Times New Roman"/>
          <w:color w:val="000000" w:themeColor="text1"/>
          <w:sz w:val="28"/>
          <w:szCs w:val="28"/>
        </w:rPr>
        <w:t>ГБУ «Жилищник района Южное Медведково»</w:t>
      </w:r>
      <w:r>
        <w:rPr>
          <w:rFonts w:ascii="Times New Roman" w:eastAsia="Calibri" w:hAnsi="Times New Roman" w:cs="Times New Roman"/>
          <w:color w:val="000000" w:themeColor="text1"/>
          <w:sz w:val="28"/>
          <w:szCs w:val="28"/>
        </w:rPr>
        <w:t xml:space="preserve"> инициировано </w:t>
      </w:r>
      <w:r w:rsidR="00D7546A">
        <w:rPr>
          <w:rFonts w:ascii="Times New Roman" w:eastAsia="Calibri" w:hAnsi="Times New Roman" w:cs="Times New Roman"/>
          <w:color w:val="000000" w:themeColor="text1"/>
          <w:sz w:val="28"/>
          <w:szCs w:val="28"/>
        </w:rPr>
        <w:t>21</w:t>
      </w:r>
      <w:r>
        <w:rPr>
          <w:rFonts w:ascii="Times New Roman" w:eastAsia="Calibri" w:hAnsi="Times New Roman" w:cs="Times New Roman"/>
          <w:color w:val="000000" w:themeColor="text1"/>
          <w:sz w:val="28"/>
          <w:szCs w:val="28"/>
        </w:rPr>
        <w:t xml:space="preserve"> общих собрани</w:t>
      </w:r>
      <w:r w:rsidR="00D7546A">
        <w:rPr>
          <w:rFonts w:ascii="Times New Roman" w:eastAsia="Calibri" w:hAnsi="Times New Roman" w:cs="Times New Roman"/>
          <w:color w:val="000000" w:themeColor="text1"/>
          <w:sz w:val="28"/>
          <w:szCs w:val="28"/>
        </w:rPr>
        <w:t>й</w:t>
      </w:r>
      <w:r>
        <w:rPr>
          <w:rFonts w:ascii="Times New Roman" w:eastAsia="Calibri" w:hAnsi="Times New Roman" w:cs="Times New Roman"/>
          <w:color w:val="000000" w:themeColor="text1"/>
          <w:sz w:val="28"/>
          <w:szCs w:val="28"/>
        </w:rPr>
        <w:t xml:space="preserve"> собственников по следующим адресам: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Сухонская ул., д. 7А,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Шокальского пр., д. 12Б,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Шокальского пр., д. 10,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Полярная ул., д. 8,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Сухонская ул., д. 7, </w:t>
      </w:r>
    </w:p>
    <w:p w:rsidR="00EB332C" w:rsidRDefault="00EB332C" w:rsidP="00EB332C">
      <w:pPr>
        <w:pStyle w:val="a5"/>
        <w:numPr>
          <w:ilvl w:val="0"/>
          <w:numId w:val="19"/>
        </w:numPr>
        <w:rPr>
          <w:color w:val="000000" w:themeColor="text1"/>
          <w:szCs w:val="28"/>
        </w:rPr>
      </w:pPr>
      <w:r w:rsidRPr="002D094F">
        <w:rPr>
          <w:color w:val="000000" w:themeColor="text1"/>
          <w:szCs w:val="28"/>
        </w:rPr>
        <w:t>Моло</w:t>
      </w:r>
      <w:r>
        <w:rPr>
          <w:color w:val="000000" w:themeColor="text1"/>
          <w:szCs w:val="28"/>
        </w:rPr>
        <w:t>д</w:t>
      </w:r>
      <w:r w:rsidRPr="002D094F">
        <w:rPr>
          <w:color w:val="000000" w:themeColor="text1"/>
          <w:szCs w:val="28"/>
        </w:rPr>
        <w:t xml:space="preserve">цова ул., д. 19, корп. 2,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Шокальского пр., д. 4,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Заповедная ул., д. 14, корп. 1, </w:t>
      </w:r>
    </w:p>
    <w:p w:rsidR="00D7546A" w:rsidRDefault="00D7546A" w:rsidP="00D7546A">
      <w:pPr>
        <w:pStyle w:val="a5"/>
        <w:numPr>
          <w:ilvl w:val="0"/>
          <w:numId w:val="19"/>
        </w:numPr>
        <w:rPr>
          <w:color w:val="000000" w:themeColor="text1"/>
          <w:szCs w:val="28"/>
        </w:rPr>
      </w:pPr>
      <w:r w:rsidRPr="00D7546A">
        <w:rPr>
          <w:color w:val="000000" w:themeColor="text1"/>
          <w:szCs w:val="28"/>
        </w:rPr>
        <w:t>Молодцова ул., д.33, к.1</w:t>
      </w:r>
      <w:r>
        <w:rPr>
          <w:color w:val="000000" w:themeColor="text1"/>
          <w:szCs w:val="28"/>
        </w:rPr>
        <w:t>,</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Ясный пр., д. 9, </w:t>
      </w:r>
    </w:p>
    <w:p w:rsidR="00EB332C" w:rsidRPr="004B272A" w:rsidRDefault="00EB332C" w:rsidP="004B272A">
      <w:pPr>
        <w:pStyle w:val="a5"/>
        <w:numPr>
          <w:ilvl w:val="0"/>
          <w:numId w:val="19"/>
        </w:numPr>
        <w:rPr>
          <w:color w:val="000000" w:themeColor="text1"/>
          <w:szCs w:val="28"/>
        </w:rPr>
      </w:pPr>
      <w:r w:rsidRPr="002D094F">
        <w:rPr>
          <w:color w:val="000000" w:themeColor="text1"/>
          <w:szCs w:val="28"/>
        </w:rPr>
        <w:t xml:space="preserve">Дежнева пр., д. 19, корп. 1, </w:t>
      </w:r>
    </w:p>
    <w:p w:rsidR="00EB332C" w:rsidRDefault="00EB332C" w:rsidP="00EB332C">
      <w:pPr>
        <w:pStyle w:val="a5"/>
        <w:numPr>
          <w:ilvl w:val="0"/>
          <w:numId w:val="19"/>
        </w:numPr>
        <w:rPr>
          <w:color w:val="000000" w:themeColor="text1"/>
          <w:szCs w:val="28"/>
        </w:rPr>
      </w:pPr>
      <w:r w:rsidRPr="002D094F">
        <w:rPr>
          <w:color w:val="000000" w:themeColor="text1"/>
          <w:szCs w:val="28"/>
        </w:rPr>
        <w:t xml:space="preserve">Полярная ул., д. 17, корп. 1, </w:t>
      </w:r>
    </w:p>
    <w:p w:rsidR="00EB332C" w:rsidRDefault="00EB332C" w:rsidP="00EB332C">
      <w:pPr>
        <w:pStyle w:val="a5"/>
        <w:numPr>
          <w:ilvl w:val="0"/>
          <w:numId w:val="19"/>
        </w:numPr>
        <w:rPr>
          <w:color w:val="000000" w:themeColor="text1"/>
          <w:szCs w:val="28"/>
        </w:rPr>
      </w:pPr>
      <w:r w:rsidRPr="002D094F">
        <w:rPr>
          <w:color w:val="000000" w:themeColor="text1"/>
          <w:szCs w:val="28"/>
        </w:rPr>
        <w:t>Дежнева пр., д.</w:t>
      </w:r>
      <w:r>
        <w:rPr>
          <w:color w:val="000000" w:themeColor="text1"/>
          <w:szCs w:val="28"/>
        </w:rPr>
        <w:t xml:space="preserve"> </w:t>
      </w:r>
      <w:r w:rsidRPr="002D094F">
        <w:rPr>
          <w:color w:val="000000" w:themeColor="text1"/>
          <w:szCs w:val="28"/>
        </w:rPr>
        <w:t xml:space="preserve">17, </w:t>
      </w:r>
    </w:p>
    <w:p w:rsidR="00EB332C" w:rsidRDefault="00D7546A" w:rsidP="00EB332C">
      <w:pPr>
        <w:pStyle w:val="a5"/>
        <w:numPr>
          <w:ilvl w:val="0"/>
          <w:numId w:val="19"/>
        </w:numPr>
        <w:rPr>
          <w:color w:val="000000" w:themeColor="text1"/>
          <w:szCs w:val="28"/>
        </w:rPr>
      </w:pPr>
      <w:r>
        <w:rPr>
          <w:color w:val="000000" w:themeColor="text1"/>
          <w:szCs w:val="28"/>
        </w:rPr>
        <w:t>Дежнева пр., д. 15, корп. 1,</w:t>
      </w:r>
    </w:p>
    <w:p w:rsidR="00EB332C" w:rsidRDefault="00D7546A" w:rsidP="00D7546A">
      <w:pPr>
        <w:pStyle w:val="a5"/>
        <w:numPr>
          <w:ilvl w:val="0"/>
          <w:numId w:val="19"/>
        </w:numPr>
        <w:rPr>
          <w:color w:val="000000" w:themeColor="text1"/>
          <w:szCs w:val="28"/>
        </w:rPr>
      </w:pPr>
      <w:r>
        <w:rPr>
          <w:color w:val="000000" w:themeColor="text1"/>
          <w:szCs w:val="28"/>
        </w:rPr>
        <w:t>Д</w:t>
      </w:r>
      <w:r w:rsidRPr="00D7546A">
        <w:rPr>
          <w:color w:val="000000" w:themeColor="text1"/>
          <w:szCs w:val="28"/>
        </w:rPr>
        <w:t>ежнёва</w:t>
      </w:r>
      <w:r>
        <w:rPr>
          <w:color w:val="000000" w:themeColor="text1"/>
          <w:szCs w:val="28"/>
        </w:rPr>
        <w:t xml:space="preserve"> пр.</w:t>
      </w:r>
      <w:r w:rsidRPr="00D7546A">
        <w:rPr>
          <w:color w:val="000000" w:themeColor="text1"/>
          <w:szCs w:val="28"/>
        </w:rPr>
        <w:t>, д. 29, к. 1</w:t>
      </w:r>
      <w:r>
        <w:rPr>
          <w:color w:val="000000" w:themeColor="text1"/>
          <w:szCs w:val="28"/>
        </w:rPr>
        <w:t>,</w:t>
      </w:r>
    </w:p>
    <w:p w:rsidR="004B272A" w:rsidRDefault="00D7546A" w:rsidP="004B272A">
      <w:pPr>
        <w:pStyle w:val="a5"/>
        <w:numPr>
          <w:ilvl w:val="0"/>
          <w:numId w:val="19"/>
        </w:numPr>
        <w:rPr>
          <w:color w:val="000000" w:themeColor="text1"/>
          <w:szCs w:val="28"/>
        </w:rPr>
      </w:pPr>
      <w:r w:rsidRPr="00D7546A">
        <w:rPr>
          <w:color w:val="000000" w:themeColor="text1"/>
          <w:szCs w:val="28"/>
        </w:rPr>
        <w:t>Молодцова ул., д.25, к.2</w:t>
      </w:r>
      <w:r>
        <w:rPr>
          <w:color w:val="000000" w:themeColor="text1"/>
          <w:szCs w:val="28"/>
        </w:rPr>
        <w:t>,</w:t>
      </w:r>
    </w:p>
    <w:p w:rsidR="00D7546A" w:rsidRDefault="00D7546A" w:rsidP="004B272A">
      <w:pPr>
        <w:pStyle w:val="a5"/>
        <w:numPr>
          <w:ilvl w:val="0"/>
          <w:numId w:val="19"/>
        </w:numPr>
        <w:rPr>
          <w:color w:val="000000" w:themeColor="text1"/>
          <w:szCs w:val="28"/>
        </w:rPr>
      </w:pPr>
      <w:r w:rsidRPr="004B272A">
        <w:rPr>
          <w:color w:val="000000" w:themeColor="text1"/>
          <w:szCs w:val="28"/>
        </w:rPr>
        <w:t>Полярная ул., д. 7, к. 1</w:t>
      </w:r>
      <w:r w:rsidR="004B272A">
        <w:rPr>
          <w:color w:val="000000" w:themeColor="text1"/>
          <w:szCs w:val="28"/>
        </w:rPr>
        <w:t>,</w:t>
      </w:r>
    </w:p>
    <w:p w:rsidR="004B272A" w:rsidRDefault="004B272A" w:rsidP="004B272A">
      <w:pPr>
        <w:pStyle w:val="a5"/>
        <w:numPr>
          <w:ilvl w:val="0"/>
          <w:numId w:val="19"/>
        </w:numPr>
        <w:rPr>
          <w:color w:val="000000" w:themeColor="text1"/>
          <w:szCs w:val="28"/>
        </w:rPr>
      </w:pPr>
      <w:r w:rsidRPr="004B272A">
        <w:rPr>
          <w:color w:val="000000" w:themeColor="text1"/>
          <w:szCs w:val="28"/>
        </w:rPr>
        <w:t>Молодцова ул., д.23, к.2</w:t>
      </w:r>
      <w:r>
        <w:rPr>
          <w:color w:val="000000" w:themeColor="text1"/>
          <w:szCs w:val="28"/>
        </w:rPr>
        <w:t>,</w:t>
      </w:r>
    </w:p>
    <w:p w:rsidR="004B272A" w:rsidRDefault="004B272A" w:rsidP="004B272A">
      <w:pPr>
        <w:pStyle w:val="a5"/>
        <w:numPr>
          <w:ilvl w:val="0"/>
          <w:numId w:val="19"/>
        </w:numPr>
        <w:rPr>
          <w:color w:val="000000" w:themeColor="text1"/>
          <w:szCs w:val="28"/>
        </w:rPr>
      </w:pPr>
      <w:r w:rsidRPr="004B272A">
        <w:rPr>
          <w:color w:val="000000" w:themeColor="text1"/>
          <w:szCs w:val="28"/>
        </w:rPr>
        <w:t>Дежнёва</w:t>
      </w:r>
      <w:r>
        <w:rPr>
          <w:color w:val="000000" w:themeColor="text1"/>
          <w:szCs w:val="28"/>
        </w:rPr>
        <w:t xml:space="preserve"> пр., </w:t>
      </w:r>
      <w:r w:rsidRPr="004B272A">
        <w:rPr>
          <w:color w:val="000000" w:themeColor="text1"/>
          <w:szCs w:val="28"/>
        </w:rPr>
        <w:t>д. 5, к. 1</w:t>
      </w:r>
      <w:r>
        <w:rPr>
          <w:color w:val="000000" w:themeColor="text1"/>
          <w:szCs w:val="28"/>
        </w:rPr>
        <w:t>,</w:t>
      </w:r>
    </w:p>
    <w:p w:rsidR="004B272A" w:rsidRDefault="004B272A" w:rsidP="004B272A">
      <w:pPr>
        <w:pStyle w:val="a5"/>
        <w:numPr>
          <w:ilvl w:val="0"/>
          <w:numId w:val="19"/>
        </w:numPr>
        <w:rPr>
          <w:color w:val="000000" w:themeColor="text1"/>
          <w:szCs w:val="28"/>
        </w:rPr>
      </w:pPr>
      <w:r w:rsidRPr="004B272A">
        <w:rPr>
          <w:color w:val="000000" w:themeColor="text1"/>
          <w:szCs w:val="28"/>
        </w:rPr>
        <w:t>Ясный</w:t>
      </w:r>
      <w:r>
        <w:rPr>
          <w:color w:val="000000" w:themeColor="text1"/>
          <w:szCs w:val="28"/>
        </w:rPr>
        <w:t xml:space="preserve"> пр., </w:t>
      </w:r>
      <w:r w:rsidRPr="004B272A">
        <w:rPr>
          <w:color w:val="000000" w:themeColor="text1"/>
          <w:szCs w:val="28"/>
        </w:rPr>
        <w:t>д. 16</w:t>
      </w:r>
      <w:r>
        <w:rPr>
          <w:color w:val="000000" w:themeColor="text1"/>
          <w:szCs w:val="28"/>
        </w:rPr>
        <w:t>,</w:t>
      </w:r>
    </w:p>
    <w:p w:rsidR="004B272A" w:rsidRDefault="004B272A" w:rsidP="004B272A">
      <w:pPr>
        <w:pStyle w:val="a5"/>
        <w:numPr>
          <w:ilvl w:val="0"/>
          <w:numId w:val="19"/>
        </w:numPr>
        <w:rPr>
          <w:color w:val="000000" w:themeColor="text1"/>
          <w:szCs w:val="28"/>
        </w:rPr>
      </w:pPr>
      <w:r w:rsidRPr="004B272A">
        <w:rPr>
          <w:color w:val="000000" w:themeColor="text1"/>
          <w:szCs w:val="28"/>
        </w:rPr>
        <w:t>Ясный</w:t>
      </w:r>
      <w:r>
        <w:rPr>
          <w:color w:val="000000" w:themeColor="text1"/>
          <w:szCs w:val="28"/>
        </w:rPr>
        <w:t xml:space="preserve"> пр.</w:t>
      </w:r>
      <w:r w:rsidRPr="004B272A">
        <w:rPr>
          <w:color w:val="000000" w:themeColor="text1"/>
          <w:szCs w:val="28"/>
        </w:rPr>
        <w:t>, д. 1</w:t>
      </w:r>
    </w:p>
    <w:p w:rsidR="00CF51F1" w:rsidRPr="00CF51F1" w:rsidRDefault="00CF51F1" w:rsidP="00CF51F1">
      <w:pPr>
        <w:rPr>
          <w:color w:val="000000" w:themeColor="text1"/>
          <w:szCs w:val="28"/>
        </w:rPr>
      </w:pPr>
    </w:p>
    <w:p w:rsidR="00EB332C" w:rsidRPr="00316791" w:rsidRDefault="00EB332C" w:rsidP="00EB332C">
      <w:pPr>
        <w:spacing w:after="0" w:line="24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 </w:t>
      </w:r>
      <w:r w:rsidRPr="00316791">
        <w:rPr>
          <w:rFonts w:ascii="Times New Roman" w:eastAsia="Calibri" w:hAnsi="Times New Roman" w:cs="Times New Roman"/>
          <w:color w:val="000000" w:themeColor="text1"/>
          <w:sz w:val="28"/>
          <w:szCs w:val="28"/>
        </w:rPr>
        <w:t xml:space="preserve">1 января 2021 года у управляющих организаций появится обязанность загружать в ГИС ЖКХ ответы на запросы </w:t>
      </w:r>
      <w:proofErr w:type="spellStart"/>
      <w:r w:rsidRPr="00316791">
        <w:rPr>
          <w:rFonts w:ascii="Times New Roman" w:eastAsia="Calibri" w:hAnsi="Times New Roman" w:cs="Times New Roman"/>
          <w:color w:val="000000" w:themeColor="text1"/>
          <w:sz w:val="28"/>
          <w:szCs w:val="28"/>
        </w:rPr>
        <w:t>соцслужб</w:t>
      </w:r>
      <w:proofErr w:type="spellEnd"/>
      <w:r w:rsidRPr="00316791">
        <w:rPr>
          <w:rFonts w:ascii="Times New Roman" w:eastAsia="Calibri" w:hAnsi="Times New Roman" w:cs="Times New Roman"/>
          <w:color w:val="000000" w:themeColor="text1"/>
          <w:sz w:val="28"/>
          <w:szCs w:val="28"/>
        </w:rPr>
        <w:t xml:space="preserve"> о долгах за ЖКУ у граждан. Данная обязанность введена приказом </w:t>
      </w:r>
      <w:proofErr w:type="spellStart"/>
      <w:r w:rsidRPr="00316791">
        <w:rPr>
          <w:rFonts w:ascii="Times New Roman" w:eastAsia="Calibri" w:hAnsi="Times New Roman" w:cs="Times New Roman"/>
          <w:color w:val="000000" w:themeColor="text1"/>
          <w:sz w:val="28"/>
          <w:szCs w:val="28"/>
        </w:rPr>
        <w:t>Минцифры</w:t>
      </w:r>
      <w:proofErr w:type="spellEnd"/>
      <w:r w:rsidRPr="00316791">
        <w:rPr>
          <w:rFonts w:ascii="Times New Roman" w:eastAsia="Calibri" w:hAnsi="Times New Roman" w:cs="Times New Roman"/>
          <w:color w:val="000000" w:themeColor="text1"/>
          <w:sz w:val="28"/>
          <w:szCs w:val="28"/>
        </w:rPr>
        <w:t xml:space="preserve"> РФ, Минстроя РФ от 11.09.2020 </w:t>
      </w:r>
      <w:r>
        <w:rPr>
          <w:rFonts w:ascii="Times New Roman" w:eastAsia="Calibri" w:hAnsi="Times New Roman" w:cs="Times New Roman"/>
          <w:color w:val="000000" w:themeColor="text1"/>
          <w:sz w:val="28"/>
          <w:szCs w:val="28"/>
        </w:rPr>
        <w:br/>
      </w:r>
      <w:r w:rsidRPr="00316791">
        <w:rPr>
          <w:rFonts w:ascii="Times New Roman" w:eastAsia="Calibri" w:hAnsi="Times New Roman" w:cs="Times New Roman"/>
          <w:color w:val="000000" w:themeColor="text1"/>
          <w:sz w:val="28"/>
          <w:szCs w:val="28"/>
        </w:rPr>
        <w:t>№ 466/508/пр, которым внесены изменения в приказ № 74/114/пр.</w:t>
      </w:r>
    </w:p>
    <w:p w:rsidR="00EB332C" w:rsidRPr="002D094F" w:rsidRDefault="00EB332C" w:rsidP="00EB332C">
      <w:pPr>
        <w:spacing w:after="0" w:line="240" w:lineRule="auto"/>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За 2022 год на портале «ГИС ЖКХ» рассмотрено </w:t>
      </w:r>
      <w:r w:rsidRPr="00891D1F">
        <w:rPr>
          <w:rFonts w:ascii="Times New Roman" w:eastAsia="Calibri" w:hAnsi="Times New Roman" w:cs="Times New Roman"/>
          <w:b/>
          <w:color w:val="000000" w:themeColor="text1"/>
          <w:sz w:val="28"/>
          <w:szCs w:val="28"/>
        </w:rPr>
        <w:t>7997</w:t>
      </w:r>
      <w:r>
        <w:rPr>
          <w:rFonts w:ascii="Times New Roman" w:eastAsia="Calibri" w:hAnsi="Times New Roman" w:cs="Times New Roman"/>
          <w:color w:val="000000" w:themeColor="text1"/>
          <w:sz w:val="28"/>
          <w:szCs w:val="28"/>
        </w:rPr>
        <w:t xml:space="preserve"> запросов о наличии задолженности за жилищно-коммунальные услуги, что на </w:t>
      </w:r>
      <w:r w:rsidRPr="00891D1F">
        <w:rPr>
          <w:rFonts w:ascii="Times New Roman" w:eastAsia="Calibri" w:hAnsi="Times New Roman" w:cs="Times New Roman"/>
          <w:b/>
          <w:color w:val="000000" w:themeColor="text1"/>
          <w:sz w:val="28"/>
          <w:szCs w:val="28"/>
        </w:rPr>
        <w:t>99,6%</w:t>
      </w:r>
      <w:r>
        <w:rPr>
          <w:rFonts w:ascii="Times New Roman" w:eastAsia="Calibri" w:hAnsi="Times New Roman" w:cs="Times New Roman"/>
          <w:color w:val="000000" w:themeColor="text1"/>
          <w:sz w:val="28"/>
          <w:szCs w:val="28"/>
        </w:rPr>
        <w:t xml:space="preserve"> больше чем за </w:t>
      </w:r>
      <w:r>
        <w:rPr>
          <w:rFonts w:ascii="Times New Roman" w:eastAsia="Calibri" w:hAnsi="Times New Roman" w:cs="Times New Roman"/>
          <w:color w:val="000000" w:themeColor="text1"/>
          <w:sz w:val="28"/>
          <w:szCs w:val="28"/>
        </w:rPr>
        <w:br/>
        <w:t>2021 год (</w:t>
      </w:r>
      <w:r w:rsidRPr="00891D1F">
        <w:rPr>
          <w:rFonts w:ascii="Times New Roman" w:eastAsia="Calibri" w:hAnsi="Times New Roman" w:cs="Times New Roman"/>
          <w:b/>
          <w:color w:val="000000" w:themeColor="text1"/>
          <w:sz w:val="28"/>
          <w:szCs w:val="28"/>
        </w:rPr>
        <w:t>28</w:t>
      </w:r>
      <w:r>
        <w:rPr>
          <w:rFonts w:ascii="Times New Roman" w:eastAsia="Calibri" w:hAnsi="Times New Roman" w:cs="Times New Roman"/>
          <w:color w:val="000000" w:themeColor="text1"/>
          <w:sz w:val="28"/>
          <w:szCs w:val="28"/>
        </w:rPr>
        <w:t xml:space="preserve"> запросов).</w:t>
      </w:r>
    </w:p>
    <w:p w:rsidR="00EB332C" w:rsidRDefault="00EB332C" w:rsidP="00EB332C">
      <w:pPr>
        <w:pStyle w:val="a3"/>
        <w:jc w:val="both"/>
        <w:rPr>
          <w:rFonts w:ascii="Times New Roman" w:hAnsi="Times New Roman"/>
          <w:b/>
          <w:sz w:val="26"/>
          <w:szCs w:val="26"/>
        </w:rPr>
      </w:pPr>
    </w:p>
    <w:p w:rsidR="00EB332C" w:rsidRDefault="00EB332C" w:rsidP="00EB332C">
      <w:pPr>
        <w:spacing w:after="0" w:line="240" w:lineRule="auto"/>
        <w:ind w:firstLine="709"/>
        <w:jc w:val="center"/>
        <w:rPr>
          <w:rFonts w:ascii="Times New Roman" w:eastAsia="Calibri" w:hAnsi="Times New Roman" w:cs="Times New Roman"/>
          <w:b/>
          <w:color w:val="000000" w:themeColor="text1"/>
          <w:sz w:val="28"/>
          <w:szCs w:val="28"/>
        </w:rPr>
      </w:pPr>
      <w:r w:rsidRPr="00E83D53">
        <w:rPr>
          <w:rFonts w:ascii="Times New Roman" w:eastAsia="Calibri" w:hAnsi="Times New Roman" w:cs="Times New Roman"/>
          <w:b/>
          <w:color w:val="000000" w:themeColor="text1"/>
          <w:sz w:val="28"/>
          <w:szCs w:val="28"/>
        </w:rPr>
        <w:t>Статистика рассмотрения обращений на п</w:t>
      </w:r>
      <w:r>
        <w:rPr>
          <w:rFonts w:ascii="Times New Roman" w:eastAsia="Calibri" w:hAnsi="Times New Roman" w:cs="Times New Roman"/>
          <w:b/>
          <w:color w:val="000000" w:themeColor="text1"/>
          <w:sz w:val="28"/>
          <w:szCs w:val="28"/>
        </w:rPr>
        <w:t xml:space="preserve">ортале «Наш город» </w:t>
      </w:r>
      <w:r>
        <w:rPr>
          <w:rFonts w:ascii="Times New Roman" w:eastAsia="Calibri" w:hAnsi="Times New Roman" w:cs="Times New Roman"/>
          <w:b/>
          <w:color w:val="000000" w:themeColor="text1"/>
          <w:sz w:val="28"/>
          <w:szCs w:val="28"/>
        </w:rPr>
        <w:br/>
        <w:t xml:space="preserve">с </w:t>
      </w:r>
      <w:proofErr w:type="gramStart"/>
      <w:r>
        <w:rPr>
          <w:rFonts w:ascii="Times New Roman" w:eastAsia="Calibri" w:hAnsi="Times New Roman" w:cs="Times New Roman"/>
          <w:b/>
          <w:color w:val="000000" w:themeColor="text1"/>
          <w:sz w:val="28"/>
          <w:szCs w:val="28"/>
        </w:rPr>
        <w:t>01.01.2022  по</w:t>
      </w:r>
      <w:proofErr w:type="gramEnd"/>
      <w:r>
        <w:rPr>
          <w:rFonts w:ascii="Times New Roman" w:eastAsia="Calibri" w:hAnsi="Times New Roman" w:cs="Times New Roman"/>
          <w:b/>
          <w:color w:val="000000" w:themeColor="text1"/>
          <w:sz w:val="28"/>
          <w:szCs w:val="28"/>
        </w:rPr>
        <w:t xml:space="preserve"> 02.12.2022</w:t>
      </w:r>
      <w:r w:rsidRPr="00E83D53">
        <w:rPr>
          <w:rFonts w:ascii="Times New Roman" w:eastAsia="Calibri" w:hAnsi="Times New Roman" w:cs="Times New Roman"/>
          <w:b/>
          <w:color w:val="000000" w:themeColor="text1"/>
          <w:sz w:val="28"/>
          <w:szCs w:val="28"/>
        </w:rPr>
        <w:t xml:space="preserve">  </w:t>
      </w:r>
    </w:p>
    <w:p w:rsidR="00EB332C" w:rsidRPr="00E83D53" w:rsidRDefault="00EB332C" w:rsidP="00EB332C">
      <w:pPr>
        <w:spacing w:after="0" w:line="240" w:lineRule="auto"/>
        <w:ind w:firstLine="709"/>
        <w:jc w:val="center"/>
        <w:rPr>
          <w:rFonts w:ascii="Times New Roman" w:eastAsia="Calibri" w:hAnsi="Times New Roman" w:cs="Times New Roman"/>
          <w:b/>
          <w:color w:val="000000" w:themeColor="text1"/>
          <w:sz w:val="28"/>
          <w:szCs w:val="28"/>
        </w:rPr>
      </w:pPr>
    </w:p>
    <w:p w:rsidR="00EB332C" w:rsidRDefault="00EB332C" w:rsidP="00EB332C">
      <w:pPr>
        <w:spacing w:after="0" w:line="240" w:lineRule="auto"/>
        <w:rPr>
          <w:rFonts w:ascii="Times New Roman" w:hAnsi="Times New Roman" w:cs="Times New Roman"/>
          <w:szCs w:val="28"/>
        </w:rPr>
      </w:pPr>
      <w:r>
        <w:rPr>
          <w:noProof/>
          <w:lang w:eastAsia="ru-RU"/>
        </w:rPr>
        <w:drawing>
          <wp:inline distT="0" distB="0" distL="0" distR="0" wp14:anchorId="32EAD17B" wp14:editId="75732004">
            <wp:extent cx="6570345" cy="1616710"/>
            <wp:effectExtent l="0" t="0" r="190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0345" cy="1616710"/>
                    </a:xfrm>
                    <a:prstGeom prst="rect">
                      <a:avLst/>
                    </a:prstGeom>
                  </pic:spPr>
                </pic:pic>
              </a:graphicData>
            </a:graphic>
          </wp:inline>
        </w:drawing>
      </w:r>
    </w:p>
    <w:p w:rsidR="00EB332C" w:rsidRDefault="00EB332C" w:rsidP="00EB332C">
      <w:pPr>
        <w:spacing w:after="0" w:line="240" w:lineRule="auto"/>
        <w:rPr>
          <w:rFonts w:ascii="Times New Roman" w:hAnsi="Times New Roman" w:cs="Times New Roman"/>
          <w:szCs w:val="28"/>
        </w:rPr>
      </w:pPr>
    </w:p>
    <w:p w:rsidR="00EB332C" w:rsidRDefault="00EB332C" w:rsidP="00EB332C">
      <w:pPr>
        <w:spacing w:after="0" w:line="240" w:lineRule="auto"/>
        <w:ind w:left="-425" w:firstLine="708"/>
        <w:jc w:val="center"/>
        <w:rPr>
          <w:rFonts w:ascii="Times New Roman" w:eastAsia="Calibri" w:hAnsi="Times New Roman" w:cs="Times New Roman"/>
          <w:b/>
          <w:color w:val="000000" w:themeColor="text1"/>
          <w:sz w:val="28"/>
          <w:szCs w:val="28"/>
        </w:rPr>
      </w:pPr>
    </w:p>
    <w:p w:rsidR="00EB332C" w:rsidRDefault="006321C4" w:rsidP="00EB332C">
      <w:pPr>
        <w:spacing w:after="0" w:line="240" w:lineRule="auto"/>
        <w:ind w:left="-425" w:firstLine="7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Период с 01.01.2022 </w:t>
      </w:r>
      <w:r w:rsidR="00EB332C">
        <w:rPr>
          <w:rFonts w:ascii="Times New Roman" w:eastAsia="Calibri" w:hAnsi="Times New Roman" w:cs="Times New Roman"/>
          <w:b/>
          <w:color w:val="000000" w:themeColor="text1"/>
          <w:sz w:val="28"/>
          <w:szCs w:val="28"/>
        </w:rPr>
        <w:t>по 31.03.2022</w:t>
      </w:r>
    </w:p>
    <w:p w:rsidR="00EB332C" w:rsidRPr="00032200" w:rsidRDefault="00EB332C" w:rsidP="00EB332C">
      <w:pPr>
        <w:spacing w:after="0" w:line="240" w:lineRule="auto"/>
        <w:rPr>
          <w:rFonts w:ascii="Times New Roman" w:hAnsi="Times New Roman" w:cs="Times New Roman"/>
          <w:szCs w:val="28"/>
        </w:rPr>
      </w:pPr>
    </w:p>
    <w:tbl>
      <w:tblPr>
        <w:tblW w:w="7800" w:type="dxa"/>
        <w:jc w:val="center"/>
        <w:tblCellMar>
          <w:left w:w="0" w:type="dxa"/>
          <w:right w:w="0" w:type="dxa"/>
        </w:tblCellMar>
        <w:tblLook w:val="0420" w:firstRow="1" w:lastRow="0" w:firstColumn="0" w:lastColumn="0" w:noHBand="0" w:noVBand="1"/>
      </w:tblPr>
      <w:tblGrid>
        <w:gridCol w:w="2600"/>
        <w:gridCol w:w="2600"/>
        <w:gridCol w:w="2600"/>
      </w:tblGrid>
      <w:tr w:rsidR="00EB332C" w:rsidRPr="00E83D53" w:rsidTr="00214349">
        <w:trPr>
          <w:trHeight w:val="1698"/>
          <w:jc w:val="center"/>
        </w:trPr>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8"/>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поступило сообщений</w:t>
            </w:r>
          </w:p>
        </w:tc>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218"/>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опубликовано ответов</w:t>
            </w:r>
          </w:p>
        </w:tc>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Обещаний на контроле</w:t>
            </w:r>
          </w:p>
        </w:tc>
      </w:tr>
      <w:tr w:rsidR="00EB332C" w:rsidRPr="00E83D53" w:rsidTr="00214349">
        <w:trPr>
          <w:trHeight w:val="687"/>
          <w:jc w:val="center"/>
        </w:trPr>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5622</w:t>
            </w:r>
          </w:p>
        </w:tc>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5622</w:t>
            </w:r>
          </w:p>
        </w:tc>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46</w:t>
            </w:r>
          </w:p>
        </w:tc>
      </w:tr>
    </w:tbl>
    <w:p w:rsidR="00CF51F1" w:rsidRDefault="00CF51F1" w:rsidP="005830B0">
      <w:pPr>
        <w:spacing w:after="0" w:line="240" w:lineRule="auto"/>
        <w:rPr>
          <w:rFonts w:ascii="Times New Roman" w:eastAsia="Calibri" w:hAnsi="Times New Roman" w:cs="Times New Roman"/>
          <w:b/>
          <w:color w:val="000000" w:themeColor="text1"/>
          <w:sz w:val="28"/>
          <w:szCs w:val="28"/>
        </w:rPr>
      </w:pPr>
    </w:p>
    <w:p w:rsidR="00EB332C" w:rsidRDefault="00EB332C" w:rsidP="00EB332C">
      <w:pPr>
        <w:spacing w:after="0" w:line="240" w:lineRule="auto"/>
        <w:ind w:left="-425" w:firstLine="708"/>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Период с 01.04.2022 по 30.06.2022</w:t>
      </w:r>
    </w:p>
    <w:p w:rsidR="00EB332C" w:rsidRPr="00E83D53" w:rsidRDefault="00EB332C" w:rsidP="00EB332C">
      <w:pPr>
        <w:spacing w:after="0" w:line="240" w:lineRule="auto"/>
        <w:ind w:left="-425" w:firstLine="708"/>
        <w:jc w:val="center"/>
        <w:rPr>
          <w:rFonts w:ascii="Times New Roman" w:eastAsia="Calibri" w:hAnsi="Times New Roman" w:cs="Times New Roman"/>
          <w:b/>
          <w:color w:val="000000" w:themeColor="text1"/>
          <w:sz w:val="28"/>
          <w:szCs w:val="28"/>
        </w:rPr>
      </w:pPr>
    </w:p>
    <w:tbl>
      <w:tblPr>
        <w:tblW w:w="7620" w:type="dxa"/>
        <w:jc w:val="center"/>
        <w:tblCellMar>
          <w:left w:w="0" w:type="dxa"/>
          <w:right w:w="0" w:type="dxa"/>
        </w:tblCellMar>
        <w:tblLook w:val="0420" w:firstRow="1" w:lastRow="0" w:firstColumn="0" w:lastColumn="0" w:noHBand="0" w:noVBand="1"/>
      </w:tblPr>
      <w:tblGrid>
        <w:gridCol w:w="2540"/>
        <w:gridCol w:w="2540"/>
        <w:gridCol w:w="2540"/>
      </w:tblGrid>
      <w:tr w:rsidR="00EB332C" w:rsidRPr="00E83D53" w:rsidTr="00214349">
        <w:trPr>
          <w:trHeight w:val="2117"/>
          <w:jc w:val="center"/>
        </w:trPr>
        <w:tc>
          <w:tcPr>
            <w:tcW w:w="25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50"/>
              <w:jc w:val="center"/>
              <w:rPr>
                <w:rFonts w:ascii="Times New Roman" w:eastAsia="Calibri" w:hAnsi="Times New Roman" w:cs="Times New Roman"/>
                <w:b/>
                <w:i/>
                <w:color w:val="000000" w:themeColor="text1"/>
                <w:sz w:val="28"/>
                <w:szCs w:val="28"/>
              </w:rPr>
            </w:pPr>
            <w:r w:rsidRPr="00E83D53">
              <w:rPr>
                <w:rFonts w:ascii="Times New Roman" w:eastAsia="Calibri" w:hAnsi="Times New Roman" w:cs="Times New Roman"/>
                <w:b/>
                <w:bCs/>
                <w:i/>
                <w:color w:val="000000" w:themeColor="text1"/>
                <w:sz w:val="28"/>
                <w:szCs w:val="28"/>
              </w:rPr>
              <w:t>Всего поступило сообщений</w:t>
            </w:r>
          </w:p>
        </w:tc>
        <w:tc>
          <w:tcPr>
            <w:tcW w:w="25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36"/>
              <w:jc w:val="center"/>
              <w:rPr>
                <w:rFonts w:ascii="Times New Roman" w:eastAsia="Calibri" w:hAnsi="Times New Roman" w:cs="Times New Roman"/>
                <w:b/>
                <w:i/>
                <w:color w:val="000000" w:themeColor="text1"/>
                <w:sz w:val="28"/>
                <w:szCs w:val="28"/>
              </w:rPr>
            </w:pPr>
            <w:r w:rsidRPr="00E83D53">
              <w:rPr>
                <w:rFonts w:ascii="Times New Roman" w:eastAsia="Calibri" w:hAnsi="Times New Roman" w:cs="Times New Roman"/>
                <w:b/>
                <w:bCs/>
                <w:i/>
                <w:color w:val="000000" w:themeColor="text1"/>
                <w:sz w:val="28"/>
                <w:szCs w:val="28"/>
              </w:rPr>
              <w:t>Всего опубликовано ответов</w:t>
            </w:r>
          </w:p>
        </w:tc>
        <w:tc>
          <w:tcPr>
            <w:tcW w:w="25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1"/>
              <w:jc w:val="center"/>
              <w:rPr>
                <w:rFonts w:ascii="Times New Roman" w:eastAsia="Calibri" w:hAnsi="Times New Roman" w:cs="Times New Roman"/>
                <w:b/>
                <w:i/>
                <w:color w:val="000000" w:themeColor="text1"/>
                <w:sz w:val="28"/>
                <w:szCs w:val="28"/>
              </w:rPr>
            </w:pPr>
            <w:r w:rsidRPr="00E83D53">
              <w:rPr>
                <w:rFonts w:ascii="Times New Roman" w:eastAsia="Calibri" w:hAnsi="Times New Roman" w:cs="Times New Roman"/>
                <w:b/>
                <w:bCs/>
                <w:i/>
                <w:color w:val="000000" w:themeColor="text1"/>
                <w:sz w:val="28"/>
                <w:szCs w:val="28"/>
              </w:rPr>
              <w:t>Обещаний на контроле</w:t>
            </w:r>
          </w:p>
        </w:tc>
      </w:tr>
      <w:tr w:rsidR="00EB332C" w:rsidRPr="00E83D53" w:rsidTr="00214349">
        <w:trPr>
          <w:trHeight w:val="592"/>
          <w:jc w:val="center"/>
        </w:trPr>
        <w:tc>
          <w:tcPr>
            <w:tcW w:w="25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7059</w:t>
            </w:r>
          </w:p>
        </w:tc>
        <w:tc>
          <w:tcPr>
            <w:tcW w:w="25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0"/>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7059</w:t>
            </w:r>
          </w:p>
        </w:tc>
        <w:tc>
          <w:tcPr>
            <w:tcW w:w="25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274</w:t>
            </w:r>
          </w:p>
        </w:tc>
      </w:tr>
    </w:tbl>
    <w:p w:rsidR="005830B0" w:rsidRDefault="005830B0" w:rsidP="00EB332C">
      <w:pPr>
        <w:spacing w:after="0" w:line="240" w:lineRule="auto"/>
        <w:ind w:left="-425" w:firstLine="708"/>
        <w:jc w:val="center"/>
        <w:rPr>
          <w:rFonts w:ascii="Times New Roman" w:eastAsia="Calibri" w:hAnsi="Times New Roman" w:cs="Times New Roman"/>
          <w:b/>
          <w:bCs/>
          <w:color w:val="000000" w:themeColor="text1"/>
          <w:sz w:val="28"/>
          <w:szCs w:val="28"/>
        </w:rPr>
      </w:pPr>
    </w:p>
    <w:p w:rsidR="00EB332C" w:rsidRDefault="00EB332C" w:rsidP="00EB332C">
      <w:pPr>
        <w:spacing w:after="0" w:line="240" w:lineRule="auto"/>
        <w:ind w:left="-425" w:firstLine="708"/>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Период с 01.07.2022 по 30.09.2022</w:t>
      </w:r>
    </w:p>
    <w:p w:rsidR="00EB332C" w:rsidRDefault="00EB332C" w:rsidP="00EB332C">
      <w:pPr>
        <w:spacing w:after="0" w:line="240" w:lineRule="auto"/>
        <w:ind w:left="-425" w:firstLine="708"/>
        <w:jc w:val="center"/>
        <w:rPr>
          <w:rFonts w:ascii="Times New Roman" w:eastAsia="Calibri" w:hAnsi="Times New Roman" w:cs="Times New Roman"/>
          <w:b/>
          <w:bCs/>
          <w:color w:val="000000" w:themeColor="text1"/>
          <w:sz w:val="28"/>
          <w:szCs w:val="28"/>
        </w:rPr>
      </w:pPr>
    </w:p>
    <w:tbl>
      <w:tblPr>
        <w:tblW w:w="8020" w:type="dxa"/>
        <w:jc w:val="center"/>
        <w:tblCellMar>
          <w:left w:w="0" w:type="dxa"/>
          <w:right w:w="0" w:type="dxa"/>
        </w:tblCellMar>
        <w:tblLook w:val="0420" w:firstRow="1" w:lastRow="0" w:firstColumn="0" w:lastColumn="0" w:noHBand="0" w:noVBand="1"/>
      </w:tblPr>
      <w:tblGrid>
        <w:gridCol w:w="2674"/>
        <w:gridCol w:w="2674"/>
        <w:gridCol w:w="2672"/>
      </w:tblGrid>
      <w:tr w:rsidR="00EB332C" w:rsidRPr="00E83D53" w:rsidTr="00214349">
        <w:trPr>
          <w:trHeight w:val="1708"/>
          <w:jc w:val="center"/>
        </w:trPr>
        <w:tc>
          <w:tcPr>
            <w:tcW w:w="26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34"/>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поступило сообщений</w:t>
            </w:r>
          </w:p>
        </w:tc>
        <w:tc>
          <w:tcPr>
            <w:tcW w:w="26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40"/>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опубликовано ответов</w:t>
            </w:r>
          </w:p>
        </w:tc>
        <w:tc>
          <w:tcPr>
            <w:tcW w:w="26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Обещаний на контроле</w:t>
            </w:r>
          </w:p>
        </w:tc>
      </w:tr>
      <w:tr w:rsidR="00EB332C" w:rsidRPr="00E83D53" w:rsidTr="00214349">
        <w:trPr>
          <w:trHeight w:val="664"/>
          <w:jc w:val="center"/>
        </w:trPr>
        <w:tc>
          <w:tcPr>
            <w:tcW w:w="26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5"/>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2868</w:t>
            </w:r>
          </w:p>
        </w:tc>
        <w:tc>
          <w:tcPr>
            <w:tcW w:w="26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26"/>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2867</w:t>
            </w:r>
          </w:p>
        </w:tc>
        <w:tc>
          <w:tcPr>
            <w:tcW w:w="26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50"/>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311</w:t>
            </w:r>
          </w:p>
        </w:tc>
      </w:tr>
    </w:tbl>
    <w:p w:rsidR="00EB332C" w:rsidRDefault="00EB332C" w:rsidP="00EB332C">
      <w:pPr>
        <w:spacing w:after="0" w:line="240" w:lineRule="auto"/>
        <w:ind w:left="-425" w:firstLine="708"/>
        <w:jc w:val="center"/>
        <w:rPr>
          <w:rFonts w:ascii="Times New Roman" w:hAnsi="Times New Roman" w:cs="Times New Roman"/>
          <w:b/>
          <w:i/>
          <w:color w:val="000000" w:themeColor="text1"/>
          <w:sz w:val="28"/>
          <w:szCs w:val="28"/>
          <w:u w:val="single"/>
        </w:rPr>
      </w:pPr>
    </w:p>
    <w:p w:rsidR="00EB332C" w:rsidRDefault="00EB332C" w:rsidP="00EB332C">
      <w:pPr>
        <w:spacing w:after="0" w:line="240" w:lineRule="auto"/>
        <w:ind w:left="-425" w:firstLine="708"/>
        <w:jc w:val="center"/>
        <w:rPr>
          <w:rFonts w:ascii="Times New Roman" w:hAnsi="Times New Roman" w:cs="Times New Roman"/>
          <w:b/>
          <w:bCs/>
          <w:i/>
          <w:color w:val="000000" w:themeColor="text1"/>
          <w:sz w:val="28"/>
          <w:szCs w:val="28"/>
          <w:u w:val="single"/>
        </w:rPr>
      </w:pPr>
      <w:r>
        <w:rPr>
          <w:rFonts w:ascii="Times New Roman" w:hAnsi="Times New Roman" w:cs="Times New Roman"/>
          <w:b/>
          <w:bCs/>
          <w:i/>
          <w:color w:val="000000" w:themeColor="text1"/>
          <w:sz w:val="28"/>
          <w:szCs w:val="28"/>
          <w:u w:val="single"/>
        </w:rPr>
        <w:t>Период с 01.10.2022 по 02.12.2022</w:t>
      </w:r>
    </w:p>
    <w:tbl>
      <w:tblPr>
        <w:tblW w:w="7580" w:type="dxa"/>
        <w:jc w:val="center"/>
        <w:tblCellMar>
          <w:left w:w="0" w:type="dxa"/>
          <w:right w:w="0" w:type="dxa"/>
        </w:tblCellMar>
        <w:tblLook w:val="0420" w:firstRow="1" w:lastRow="0" w:firstColumn="0" w:lastColumn="0" w:noHBand="0" w:noVBand="1"/>
      </w:tblPr>
      <w:tblGrid>
        <w:gridCol w:w="2526"/>
        <w:gridCol w:w="2527"/>
        <w:gridCol w:w="2527"/>
      </w:tblGrid>
      <w:tr w:rsidR="00EB332C" w:rsidRPr="00E83D53" w:rsidTr="00214349">
        <w:trPr>
          <w:trHeight w:val="1549"/>
          <w:jc w:val="center"/>
        </w:trPr>
        <w:tc>
          <w:tcPr>
            <w:tcW w:w="25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поступило сообщений</w:t>
            </w:r>
          </w:p>
        </w:tc>
        <w:tc>
          <w:tcPr>
            <w:tcW w:w="25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ind w:left="-132"/>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Всего опубликовано ответов</w:t>
            </w:r>
          </w:p>
        </w:tc>
        <w:tc>
          <w:tcPr>
            <w:tcW w:w="25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sidRPr="00E83D53">
              <w:rPr>
                <w:rFonts w:ascii="Times New Roman" w:hAnsi="Times New Roman" w:cs="Times New Roman"/>
                <w:b/>
                <w:bCs/>
                <w:i/>
                <w:color w:val="000000" w:themeColor="text1"/>
                <w:sz w:val="28"/>
                <w:szCs w:val="28"/>
                <w:u w:val="single"/>
              </w:rPr>
              <w:t>Обещаний на контроле</w:t>
            </w:r>
          </w:p>
        </w:tc>
      </w:tr>
      <w:tr w:rsidR="00EB332C" w:rsidRPr="00E83D53" w:rsidTr="00214349">
        <w:trPr>
          <w:trHeight w:val="602"/>
          <w:jc w:val="center"/>
        </w:trPr>
        <w:tc>
          <w:tcPr>
            <w:tcW w:w="25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1188</w:t>
            </w:r>
          </w:p>
        </w:tc>
        <w:tc>
          <w:tcPr>
            <w:tcW w:w="25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1131</w:t>
            </w:r>
          </w:p>
        </w:tc>
        <w:tc>
          <w:tcPr>
            <w:tcW w:w="25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EB332C" w:rsidRPr="00E83D53" w:rsidRDefault="00EB332C" w:rsidP="004B272A">
            <w:pPr>
              <w:spacing w:after="0" w:line="240" w:lineRule="auto"/>
              <w:ind w:left="-425" w:firstLine="466"/>
              <w:jc w:val="cente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33</w:t>
            </w:r>
          </w:p>
        </w:tc>
      </w:tr>
    </w:tbl>
    <w:p w:rsidR="00EB332C" w:rsidRDefault="00EB332C" w:rsidP="005830B0">
      <w:pPr>
        <w:spacing w:after="0" w:line="240" w:lineRule="auto"/>
        <w:ind w:left="-425" w:firstLine="708"/>
        <w:rPr>
          <w:rFonts w:ascii="Times New Roman" w:hAnsi="Times New Roman" w:cs="Times New Roman"/>
          <w:b/>
          <w:i/>
          <w:color w:val="000000" w:themeColor="text1"/>
          <w:sz w:val="28"/>
          <w:szCs w:val="28"/>
          <w:u w:val="single"/>
        </w:rPr>
      </w:pPr>
    </w:p>
    <w:p w:rsidR="00EB332C" w:rsidRDefault="00EB332C" w:rsidP="00EB332C">
      <w:pPr>
        <w:spacing w:after="0" w:line="240" w:lineRule="auto"/>
        <w:ind w:left="-425" w:firstLine="708"/>
        <w:jc w:val="center"/>
        <w:rPr>
          <w:rFonts w:ascii="Times New Roman" w:hAnsi="Times New Roman" w:cs="Times New Roman"/>
          <w:b/>
          <w:i/>
          <w:color w:val="000000" w:themeColor="text1"/>
          <w:sz w:val="28"/>
          <w:szCs w:val="28"/>
          <w:u w:val="single"/>
        </w:rPr>
      </w:pPr>
      <w:r w:rsidRPr="00032200">
        <w:rPr>
          <w:rFonts w:ascii="Times New Roman" w:hAnsi="Times New Roman" w:cs="Times New Roman"/>
          <w:b/>
          <w:i/>
          <w:color w:val="000000" w:themeColor="text1"/>
          <w:sz w:val="28"/>
          <w:szCs w:val="28"/>
          <w:u w:val="single"/>
        </w:rPr>
        <w:t>Задачи, которые мы ставим для себя в 202</w:t>
      </w:r>
      <w:r>
        <w:rPr>
          <w:rFonts w:ascii="Times New Roman" w:hAnsi="Times New Roman" w:cs="Times New Roman"/>
          <w:b/>
          <w:i/>
          <w:color w:val="000000" w:themeColor="text1"/>
          <w:sz w:val="28"/>
          <w:szCs w:val="28"/>
          <w:u w:val="single"/>
        </w:rPr>
        <w:t>3</w:t>
      </w:r>
      <w:r w:rsidRPr="00032200">
        <w:rPr>
          <w:rFonts w:ascii="Times New Roman" w:hAnsi="Times New Roman" w:cs="Times New Roman"/>
          <w:b/>
          <w:i/>
          <w:color w:val="000000" w:themeColor="text1"/>
          <w:sz w:val="28"/>
          <w:szCs w:val="28"/>
          <w:u w:val="single"/>
        </w:rPr>
        <w:t xml:space="preserve"> году:</w:t>
      </w:r>
    </w:p>
    <w:p w:rsidR="00EB332C" w:rsidRPr="00032200" w:rsidRDefault="00EB332C" w:rsidP="00EB332C">
      <w:pPr>
        <w:spacing w:after="0" w:line="240" w:lineRule="auto"/>
        <w:ind w:left="-425" w:firstLine="708"/>
        <w:jc w:val="center"/>
        <w:rPr>
          <w:rFonts w:ascii="Times New Roman" w:hAnsi="Times New Roman" w:cs="Times New Roman"/>
          <w:b/>
          <w:i/>
          <w:color w:val="000000" w:themeColor="text1"/>
          <w:sz w:val="28"/>
          <w:szCs w:val="28"/>
          <w:u w:val="single"/>
        </w:rPr>
      </w:pPr>
    </w:p>
    <w:p w:rsidR="00EB332C" w:rsidRPr="00032200" w:rsidRDefault="00EB332C" w:rsidP="00EB332C">
      <w:pPr>
        <w:pStyle w:val="a5"/>
        <w:numPr>
          <w:ilvl w:val="0"/>
          <w:numId w:val="3"/>
        </w:numPr>
      </w:pPr>
      <w:r w:rsidRPr="00032200">
        <w:t xml:space="preserve">Еженедельный упреждающий контроль – рассылка в структурные подразделения справки по обращениям, предварительный срок рассмотрения которых истекает в течение следующей недели (в качестве напоминания о сроках); а также сведений с перечнями обращений, срок рассмотрения которых </w:t>
      </w:r>
      <w:proofErr w:type="gramStart"/>
      <w:r w:rsidRPr="00032200">
        <w:t>истек</w:t>
      </w:r>
      <w:proofErr w:type="gramEnd"/>
      <w:r w:rsidRPr="00032200">
        <w:t xml:space="preserve"> и информация о рассмотрении отсутствует (если таковые имеются).</w:t>
      </w:r>
    </w:p>
    <w:p w:rsidR="00EB332C" w:rsidRPr="00032200" w:rsidRDefault="00EB332C" w:rsidP="00EB332C">
      <w:pPr>
        <w:pStyle w:val="a5"/>
        <w:numPr>
          <w:ilvl w:val="0"/>
          <w:numId w:val="3"/>
        </w:numPr>
      </w:pPr>
      <w:r w:rsidRPr="00032200">
        <w:t>Учет в работе с обращениями граждан, организаций и общественных объединений информации (итогов работы) аналогичного предшествующего периода для анализа текущей деятельности по вопросу своевременного рассмотрения поступающих запросов, предложений, жалоб заявителей;</w:t>
      </w:r>
    </w:p>
    <w:p w:rsidR="00CF51F1" w:rsidRDefault="00EB332C" w:rsidP="005830B0">
      <w:pPr>
        <w:pStyle w:val="a5"/>
        <w:numPr>
          <w:ilvl w:val="0"/>
          <w:numId w:val="3"/>
        </w:numPr>
      </w:pPr>
      <w:r w:rsidRPr="00032200">
        <w:t>Внедрение системы оценки качества результативности и эффективности работы подразделений учреждения, в том числе на основе результатов рассмотрения обращений граждан, а именно, полноты и качества ответов, срока подготовки.</w:t>
      </w:r>
    </w:p>
    <w:p w:rsidR="005830B0" w:rsidRDefault="005830B0" w:rsidP="005830B0">
      <w:pPr>
        <w:pStyle w:val="a5"/>
        <w:numPr>
          <w:ilvl w:val="0"/>
          <w:numId w:val="3"/>
        </w:numPr>
      </w:pPr>
    </w:p>
    <w:p w:rsidR="000C6F73" w:rsidRDefault="000C6F73" w:rsidP="000C6F73">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Работа с задолженностью граждан за жилищно-коммунальные услуги</w:t>
      </w:r>
    </w:p>
    <w:p w:rsidR="000C6F73" w:rsidRDefault="000C6F73" w:rsidP="000C6F73">
      <w:pPr>
        <w:pStyle w:val="a3"/>
        <w:ind w:left="284"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Дебиторская задолженность за 2022 год снизилась на 42,9%. </w:t>
      </w:r>
    </w:p>
    <w:p w:rsidR="000C6F73" w:rsidRDefault="000C6F73" w:rsidP="000C6F73">
      <w:pPr>
        <w:pStyle w:val="a3"/>
        <w:ind w:left="284"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 рамках проводимых мероприятий, направленных на снижение задолженности физических лиц за период с 01.01.2022 по 01.12.2022 взыскано 25,83 млн. руб.:</w:t>
      </w:r>
    </w:p>
    <w:p w:rsidR="000C6F73" w:rsidRPr="002816A8" w:rsidRDefault="000C6F73" w:rsidP="000C6F73">
      <w:pPr>
        <w:pStyle w:val="a3"/>
        <w:numPr>
          <w:ilvl w:val="0"/>
          <w:numId w:val="12"/>
        </w:numPr>
        <w:jc w:val="both"/>
        <w:rPr>
          <w:rFonts w:ascii="Times New Roman" w:hAnsi="Times New Roman"/>
          <w:color w:val="000000"/>
          <w:sz w:val="28"/>
          <w:szCs w:val="28"/>
        </w:rPr>
      </w:pPr>
      <w:r w:rsidRPr="002816A8">
        <w:rPr>
          <w:rFonts w:ascii="Times New Roman" w:hAnsi="Times New Roman"/>
          <w:color w:val="000000"/>
          <w:sz w:val="28"/>
          <w:szCs w:val="28"/>
        </w:rPr>
        <w:t>по уведомлениям 3,91 млн. руб.;</w:t>
      </w:r>
    </w:p>
    <w:p w:rsidR="000C6F73" w:rsidRPr="002816A8" w:rsidRDefault="000C6F73" w:rsidP="000C6F73">
      <w:pPr>
        <w:pStyle w:val="a3"/>
        <w:numPr>
          <w:ilvl w:val="0"/>
          <w:numId w:val="12"/>
        </w:numPr>
        <w:jc w:val="both"/>
        <w:rPr>
          <w:rFonts w:ascii="Times New Roman" w:hAnsi="Times New Roman"/>
          <w:color w:val="000000"/>
          <w:sz w:val="28"/>
          <w:szCs w:val="28"/>
        </w:rPr>
      </w:pPr>
      <w:r w:rsidRPr="002816A8">
        <w:rPr>
          <w:rFonts w:ascii="Times New Roman" w:hAnsi="Times New Roman"/>
          <w:color w:val="000000"/>
          <w:sz w:val="28"/>
          <w:szCs w:val="28"/>
        </w:rPr>
        <w:t>по долговым ЕПД 7,</w:t>
      </w:r>
      <w:r>
        <w:rPr>
          <w:rFonts w:ascii="Times New Roman" w:hAnsi="Times New Roman"/>
          <w:color w:val="000000"/>
          <w:sz w:val="28"/>
          <w:szCs w:val="28"/>
        </w:rPr>
        <w:t>86</w:t>
      </w:r>
      <w:r w:rsidRPr="002816A8">
        <w:rPr>
          <w:rFonts w:ascii="Times New Roman" w:hAnsi="Times New Roman"/>
          <w:color w:val="000000"/>
          <w:sz w:val="28"/>
          <w:szCs w:val="28"/>
        </w:rPr>
        <w:t xml:space="preserve"> млн. руб.;</w:t>
      </w:r>
    </w:p>
    <w:p w:rsidR="000C6F73" w:rsidRPr="002816A8" w:rsidRDefault="000C6F73" w:rsidP="000C6F73">
      <w:pPr>
        <w:pStyle w:val="a3"/>
        <w:numPr>
          <w:ilvl w:val="0"/>
          <w:numId w:val="12"/>
        </w:numPr>
        <w:jc w:val="both"/>
        <w:rPr>
          <w:rFonts w:ascii="Times New Roman" w:hAnsi="Times New Roman"/>
          <w:color w:val="000000"/>
          <w:sz w:val="28"/>
          <w:szCs w:val="28"/>
        </w:rPr>
      </w:pPr>
      <w:r w:rsidRPr="002816A8">
        <w:rPr>
          <w:rFonts w:ascii="Times New Roman" w:hAnsi="Times New Roman"/>
          <w:color w:val="000000"/>
          <w:sz w:val="28"/>
          <w:szCs w:val="28"/>
        </w:rPr>
        <w:t xml:space="preserve">по договорам о реструктуризации </w:t>
      </w:r>
      <w:r>
        <w:rPr>
          <w:rFonts w:ascii="Times New Roman" w:hAnsi="Times New Roman"/>
          <w:color w:val="000000"/>
          <w:sz w:val="28"/>
          <w:szCs w:val="28"/>
        </w:rPr>
        <w:t xml:space="preserve">(заключенным в 2021 и 2022 году) </w:t>
      </w:r>
      <w:r w:rsidRPr="002816A8">
        <w:rPr>
          <w:rFonts w:ascii="Times New Roman" w:hAnsi="Times New Roman"/>
          <w:color w:val="000000"/>
          <w:sz w:val="28"/>
          <w:szCs w:val="28"/>
        </w:rPr>
        <w:t>4,2</w:t>
      </w:r>
      <w:r>
        <w:rPr>
          <w:rFonts w:ascii="Times New Roman" w:hAnsi="Times New Roman"/>
          <w:color w:val="000000"/>
          <w:sz w:val="28"/>
          <w:szCs w:val="28"/>
        </w:rPr>
        <w:t>2</w:t>
      </w:r>
      <w:r w:rsidRPr="002816A8">
        <w:rPr>
          <w:rFonts w:ascii="Times New Roman" w:hAnsi="Times New Roman"/>
          <w:color w:val="000000"/>
          <w:sz w:val="28"/>
          <w:szCs w:val="28"/>
        </w:rPr>
        <w:t xml:space="preserve"> млн. руб.;</w:t>
      </w:r>
    </w:p>
    <w:p w:rsidR="000C6F73" w:rsidRPr="002816A8" w:rsidRDefault="000C6F73" w:rsidP="000C6F73">
      <w:pPr>
        <w:pStyle w:val="a3"/>
        <w:numPr>
          <w:ilvl w:val="0"/>
          <w:numId w:val="12"/>
        </w:numPr>
        <w:jc w:val="both"/>
        <w:rPr>
          <w:rFonts w:ascii="Times New Roman" w:hAnsi="Times New Roman"/>
          <w:color w:val="000000"/>
          <w:sz w:val="28"/>
          <w:szCs w:val="28"/>
        </w:rPr>
      </w:pPr>
      <w:r w:rsidRPr="002816A8">
        <w:rPr>
          <w:rFonts w:ascii="Times New Roman" w:hAnsi="Times New Roman"/>
          <w:color w:val="000000"/>
          <w:sz w:val="28"/>
          <w:szCs w:val="28"/>
        </w:rPr>
        <w:t xml:space="preserve">оплачено после </w:t>
      </w:r>
      <w:r>
        <w:rPr>
          <w:rFonts w:ascii="Times New Roman" w:hAnsi="Times New Roman"/>
          <w:color w:val="000000"/>
          <w:sz w:val="28"/>
          <w:szCs w:val="28"/>
        </w:rPr>
        <w:t>ограничения водоотведения (заглушки, установленные в 2021 и 2022 году)</w:t>
      </w:r>
      <w:r w:rsidRPr="002816A8">
        <w:rPr>
          <w:rFonts w:ascii="Times New Roman" w:hAnsi="Times New Roman"/>
          <w:color w:val="000000"/>
          <w:sz w:val="28"/>
          <w:szCs w:val="28"/>
        </w:rPr>
        <w:t xml:space="preserve"> 1,6</w:t>
      </w:r>
      <w:r>
        <w:rPr>
          <w:rFonts w:ascii="Times New Roman" w:hAnsi="Times New Roman"/>
          <w:color w:val="000000"/>
          <w:sz w:val="28"/>
          <w:szCs w:val="28"/>
        </w:rPr>
        <w:t>3</w:t>
      </w:r>
      <w:r w:rsidRPr="002816A8">
        <w:rPr>
          <w:rFonts w:ascii="Times New Roman" w:hAnsi="Times New Roman"/>
          <w:color w:val="000000"/>
          <w:sz w:val="28"/>
          <w:szCs w:val="28"/>
        </w:rPr>
        <w:t xml:space="preserve"> млн. руб.;</w:t>
      </w:r>
    </w:p>
    <w:p w:rsidR="000C6F73" w:rsidRPr="002816A8" w:rsidRDefault="000C6F73" w:rsidP="000C6F73">
      <w:pPr>
        <w:pStyle w:val="a3"/>
        <w:numPr>
          <w:ilvl w:val="0"/>
          <w:numId w:val="12"/>
        </w:numPr>
        <w:jc w:val="both"/>
        <w:rPr>
          <w:rFonts w:ascii="Times New Roman" w:hAnsi="Times New Roman"/>
          <w:color w:val="000000"/>
          <w:sz w:val="28"/>
          <w:szCs w:val="28"/>
        </w:rPr>
      </w:pPr>
      <w:r w:rsidRPr="002816A8">
        <w:rPr>
          <w:rFonts w:ascii="Times New Roman" w:hAnsi="Times New Roman"/>
          <w:color w:val="000000"/>
          <w:sz w:val="28"/>
          <w:szCs w:val="28"/>
        </w:rPr>
        <w:t>в судебном порядке 8,2</w:t>
      </w:r>
      <w:r>
        <w:rPr>
          <w:rFonts w:ascii="Times New Roman" w:hAnsi="Times New Roman"/>
          <w:color w:val="000000"/>
          <w:sz w:val="28"/>
          <w:szCs w:val="28"/>
        </w:rPr>
        <w:t>1</w:t>
      </w:r>
      <w:r w:rsidRPr="002816A8">
        <w:rPr>
          <w:rFonts w:ascii="Times New Roman" w:hAnsi="Times New Roman"/>
          <w:color w:val="000000"/>
          <w:sz w:val="28"/>
          <w:szCs w:val="28"/>
        </w:rPr>
        <w:t xml:space="preserve"> млн. руб.</w:t>
      </w:r>
    </w:p>
    <w:p w:rsidR="000C6F73" w:rsidRDefault="000C6F73" w:rsidP="000C6F73">
      <w:pPr>
        <w:pStyle w:val="a3"/>
        <w:ind w:left="284" w:firstLine="709"/>
        <w:jc w:val="both"/>
        <w:rPr>
          <w:rFonts w:ascii="Times New Roman" w:hAnsi="Times New Roman"/>
          <w:color w:val="000000"/>
          <w:sz w:val="26"/>
          <w:szCs w:val="26"/>
          <w:u w:val="single"/>
        </w:rPr>
      </w:pPr>
    </w:p>
    <w:p w:rsidR="000C6F73" w:rsidRPr="00BF494A" w:rsidRDefault="000C6F73" w:rsidP="000C6F73">
      <w:pPr>
        <w:spacing w:after="0" w:line="240" w:lineRule="auto"/>
        <w:jc w:val="center"/>
        <w:rPr>
          <w:rFonts w:ascii="Times New Roman" w:hAnsi="Times New Roman" w:cs="Times New Roman"/>
          <w:b/>
          <w:iCs/>
          <w:sz w:val="28"/>
          <w:szCs w:val="28"/>
        </w:rPr>
      </w:pPr>
      <w:r w:rsidRPr="00BF494A">
        <w:rPr>
          <w:rFonts w:ascii="Times New Roman" w:hAnsi="Times New Roman" w:cs="Times New Roman"/>
          <w:b/>
          <w:iCs/>
          <w:sz w:val="28"/>
          <w:szCs w:val="28"/>
        </w:rPr>
        <w:t>Динамика изменения уровня дебиторской задолженности за 2022 год:</w:t>
      </w:r>
    </w:p>
    <w:p w:rsidR="000C6F73" w:rsidRDefault="000C6F73" w:rsidP="000C6F73">
      <w:pPr>
        <w:spacing w:after="0" w:line="240" w:lineRule="auto"/>
        <w:ind w:left="993"/>
        <w:jc w:val="both"/>
        <w:rPr>
          <w:rStyle w:val="a7"/>
          <w:color w:val="000000"/>
          <w:sz w:val="26"/>
          <w:szCs w:val="26"/>
        </w:rPr>
      </w:pPr>
    </w:p>
    <w:tbl>
      <w:tblPr>
        <w:tblW w:w="5180" w:type="dxa"/>
        <w:jc w:val="center"/>
        <w:tblLook w:val="04A0" w:firstRow="1" w:lastRow="0" w:firstColumn="1" w:lastColumn="0" w:noHBand="0" w:noVBand="1"/>
      </w:tblPr>
      <w:tblGrid>
        <w:gridCol w:w="2560"/>
        <w:gridCol w:w="2620"/>
      </w:tblGrid>
      <w:tr w:rsidR="000C6F73" w:rsidTr="00214349">
        <w:trPr>
          <w:trHeight w:val="990"/>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Месяц 2022 года</w:t>
            </w:r>
          </w:p>
        </w:tc>
        <w:tc>
          <w:tcPr>
            <w:tcW w:w="2620" w:type="dxa"/>
            <w:tcBorders>
              <w:top w:val="single" w:sz="4" w:space="0" w:color="auto"/>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Сумма дебиторской </w:t>
            </w:r>
            <w:proofErr w:type="gramStart"/>
            <w:r>
              <w:rPr>
                <w:rFonts w:ascii="Times New Roman" w:eastAsia="Times New Roman" w:hAnsi="Times New Roman" w:cs="Times New Roman"/>
                <w:b/>
                <w:bCs/>
                <w:color w:val="000000"/>
                <w:sz w:val="26"/>
                <w:szCs w:val="26"/>
                <w:lang w:eastAsia="ru-RU"/>
              </w:rPr>
              <w:t>задолженности,</w:t>
            </w:r>
            <w:r>
              <w:rPr>
                <w:rFonts w:ascii="Times New Roman" w:eastAsia="Times New Roman" w:hAnsi="Times New Roman" w:cs="Times New Roman"/>
                <w:b/>
                <w:bCs/>
                <w:color w:val="000000"/>
                <w:sz w:val="26"/>
                <w:szCs w:val="26"/>
                <w:lang w:eastAsia="ru-RU"/>
              </w:rPr>
              <w:br/>
              <w:t>млн</w:t>
            </w:r>
            <w:proofErr w:type="gramEnd"/>
            <w:r>
              <w:rPr>
                <w:rFonts w:ascii="Times New Roman" w:eastAsia="Times New Roman" w:hAnsi="Times New Roman" w:cs="Times New Roman"/>
                <w:b/>
                <w:bCs/>
                <w:color w:val="000000"/>
                <w:sz w:val="26"/>
                <w:szCs w:val="26"/>
                <w:lang w:eastAsia="ru-RU"/>
              </w:rPr>
              <w:t xml:space="preserve"> руб.</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январь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60,12</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февраль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60,54</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март</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60,26</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апрель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60,07</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май</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50,45</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июнь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51,10</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июль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53,93</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август</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55,25</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сентябрь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42,66</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октябрь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35,52</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ноябрь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34,61</w:t>
            </w:r>
          </w:p>
        </w:tc>
      </w:tr>
      <w:tr w:rsidR="000C6F73" w:rsidTr="00214349">
        <w:trPr>
          <w:trHeight w:val="330"/>
          <w:jc w:val="center"/>
        </w:trPr>
        <w:tc>
          <w:tcPr>
            <w:tcW w:w="2560" w:type="dxa"/>
            <w:tcBorders>
              <w:top w:val="nil"/>
              <w:left w:val="single" w:sz="4" w:space="0" w:color="auto"/>
              <w:bottom w:val="single" w:sz="4" w:space="0" w:color="auto"/>
              <w:right w:val="single" w:sz="4" w:space="0" w:color="auto"/>
            </w:tcBorders>
            <w:vAlign w:val="center"/>
            <w:hideMark/>
          </w:tcPr>
          <w:p w:rsidR="000C6F73" w:rsidRDefault="000C6F73" w:rsidP="0021434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декабрь</w:t>
            </w:r>
          </w:p>
        </w:tc>
        <w:tc>
          <w:tcPr>
            <w:tcW w:w="2620" w:type="dxa"/>
            <w:tcBorders>
              <w:top w:val="nil"/>
              <w:left w:val="nil"/>
              <w:bottom w:val="single" w:sz="4" w:space="0" w:color="auto"/>
              <w:right w:val="single" w:sz="4" w:space="0" w:color="auto"/>
            </w:tcBorders>
            <w:vAlign w:val="center"/>
            <w:hideMark/>
          </w:tcPr>
          <w:p w:rsidR="000C6F73" w:rsidRDefault="000C6F73" w:rsidP="002143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34,29</w:t>
            </w:r>
          </w:p>
        </w:tc>
      </w:tr>
    </w:tbl>
    <w:p w:rsidR="000C6F73" w:rsidRDefault="000C6F73" w:rsidP="000C6F73">
      <w:pPr>
        <w:spacing w:after="0" w:line="240" w:lineRule="auto"/>
        <w:ind w:left="284" w:firstLine="709"/>
        <w:jc w:val="both"/>
        <w:rPr>
          <w:rStyle w:val="a7"/>
          <w:b w:val="0"/>
          <w:color w:val="000000"/>
          <w:sz w:val="26"/>
          <w:szCs w:val="26"/>
        </w:rPr>
      </w:pPr>
    </w:p>
    <w:p w:rsidR="000C6F73" w:rsidRPr="005519A3" w:rsidRDefault="000C6F73" w:rsidP="000C6F73">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Снижение</w:t>
      </w:r>
      <w:r w:rsidRPr="005519A3">
        <w:rPr>
          <w:rFonts w:ascii="Times New Roman" w:hAnsi="Times New Roman" w:cs="Times New Roman"/>
          <w:b/>
          <w:iCs/>
          <w:sz w:val="28"/>
          <w:szCs w:val="28"/>
        </w:rPr>
        <w:t xml:space="preserve"> задолженности населения удалось достичь путем проведения учреждением следующих мер</w:t>
      </w:r>
      <w:r>
        <w:rPr>
          <w:rFonts w:ascii="Times New Roman" w:hAnsi="Times New Roman" w:cs="Times New Roman"/>
          <w:b/>
          <w:iCs/>
          <w:sz w:val="28"/>
          <w:szCs w:val="28"/>
        </w:rPr>
        <w:t>оприятий</w:t>
      </w:r>
      <w:r w:rsidRPr="005519A3">
        <w:rPr>
          <w:rFonts w:ascii="Times New Roman" w:hAnsi="Times New Roman" w:cs="Times New Roman"/>
          <w:b/>
          <w:iCs/>
          <w:sz w:val="28"/>
          <w:szCs w:val="28"/>
        </w:rPr>
        <w:t>:</w:t>
      </w:r>
    </w:p>
    <w:p w:rsidR="000C6F73" w:rsidRDefault="000C6F73" w:rsidP="000C6F73">
      <w:pPr>
        <w:spacing w:after="0" w:line="240" w:lineRule="auto"/>
        <w:ind w:left="993"/>
        <w:jc w:val="both"/>
        <w:rPr>
          <w:rFonts w:ascii="Times New Roman" w:hAnsi="Times New Roman" w:cs="Times New Roman"/>
          <w:b/>
          <w:sz w:val="26"/>
          <w:szCs w:val="26"/>
        </w:rPr>
      </w:pPr>
    </w:p>
    <w:p w:rsidR="000C6F73" w:rsidRDefault="000C6F73" w:rsidP="000C6F73">
      <w:pPr>
        <w:spacing w:after="0" w:line="240" w:lineRule="auto"/>
        <w:ind w:left="1134"/>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6"/>
          <w:szCs w:val="26"/>
        </w:rPr>
        <w:t>Досудебная работа:</w:t>
      </w:r>
    </w:p>
    <w:p w:rsidR="000C6F73" w:rsidRDefault="000C6F73" w:rsidP="000C6F73">
      <w:pPr>
        <w:numPr>
          <w:ilvl w:val="0"/>
          <w:numId w:val="2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ежемесячно совместно с МФЦ района Южное Медведково формировались и разносились долговые ЕПД населению района, имеющему задолженность от 0 месяцев и от 0 копеек;</w:t>
      </w:r>
    </w:p>
    <w:p w:rsidR="000C6F73" w:rsidRDefault="000C6F73" w:rsidP="000C6F73">
      <w:pPr>
        <w:numPr>
          <w:ilvl w:val="0"/>
          <w:numId w:val="2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направлены уведомления жителям, имеющим задолженность за ЖКУ, в кол-ве 15 907 шт.;</w:t>
      </w:r>
    </w:p>
    <w:p w:rsidR="000C6F73" w:rsidRPr="00D44A02" w:rsidRDefault="000C6F73" w:rsidP="000C6F73">
      <w:pPr>
        <w:numPr>
          <w:ilvl w:val="0"/>
          <w:numId w:val="20"/>
        </w:numPr>
        <w:spacing w:after="0" w:line="240" w:lineRule="auto"/>
        <w:ind w:left="1134"/>
        <w:jc w:val="both"/>
        <w:rPr>
          <w:rFonts w:ascii="Times New Roman" w:hAnsi="Times New Roman" w:cs="Times New Roman"/>
          <w:sz w:val="26"/>
          <w:szCs w:val="26"/>
        </w:rPr>
      </w:pPr>
      <w:r w:rsidRPr="00D44A02">
        <w:rPr>
          <w:rFonts w:ascii="Times New Roman" w:hAnsi="Times New Roman" w:cs="Times New Roman"/>
          <w:sz w:val="26"/>
          <w:szCs w:val="26"/>
        </w:rPr>
        <w:t>в 2022 заключены соглашения о реструктуризации долга в кол-ве 38 шт. на сумму 12,4 млн</w:t>
      </w:r>
      <w:r>
        <w:rPr>
          <w:rFonts w:ascii="Times New Roman" w:hAnsi="Times New Roman" w:cs="Times New Roman"/>
          <w:sz w:val="26"/>
          <w:szCs w:val="26"/>
        </w:rPr>
        <w:t>.</w:t>
      </w:r>
      <w:r w:rsidRPr="00D44A02">
        <w:rPr>
          <w:rFonts w:ascii="Times New Roman" w:hAnsi="Times New Roman" w:cs="Times New Roman"/>
          <w:sz w:val="26"/>
          <w:szCs w:val="26"/>
        </w:rPr>
        <w:t xml:space="preserve"> руб.;</w:t>
      </w:r>
    </w:p>
    <w:p w:rsidR="000C6F73" w:rsidRDefault="000C6F73" w:rsidP="000C6F73">
      <w:pPr>
        <w:numPr>
          <w:ilvl w:val="0"/>
          <w:numId w:val="2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проводился анализ водопотребления по индивидуальным приборам учета и выявления квартир с некорректными данными, приняты меры по организации и учету контрольных снятий показаний ИПУ;</w:t>
      </w:r>
    </w:p>
    <w:p w:rsidR="000C6F73" w:rsidRDefault="000C6F73" w:rsidP="000C6F73">
      <w:pPr>
        <w:numPr>
          <w:ilvl w:val="0"/>
          <w:numId w:val="2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управой района, совместно с ГБУ «Жилищник района Южное Медведково», создана комиссия по снижению дебиторской задолженности за ЖКУ; заседания комиссии проводились 1 раз в неделю;</w:t>
      </w:r>
    </w:p>
    <w:p w:rsidR="000C6F73" w:rsidRDefault="000C6F73" w:rsidP="000C6F73">
      <w:pPr>
        <w:numPr>
          <w:ilvl w:val="0"/>
          <w:numId w:val="2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проводился обход жителей с задолженностью за ЖКУ 2 раза в неделю;</w:t>
      </w:r>
    </w:p>
    <w:p w:rsidR="000C6F73" w:rsidRDefault="000C6F73" w:rsidP="000C6F73">
      <w:pPr>
        <w:numPr>
          <w:ilvl w:val="0"/>
          <w:numId w:val="2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ежемесячно на подъездах МКД размещалась информация о должниках;</w:t>
      </w:r>
    </w:p>
    <w:p w:rsidR="000C6F73" w:rsidRDefault="000C6F73" w:rsidP="000C6F73">
      <w:pPr>
        <w:numPr>
          <w:ilvl w:val="0"/>
          <w:numId w:val="2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в ежедневном режиме велась работа по информационному обеспечению граждан о наличии и необходимости погашения задолженности (автодозвон);</w:t>
      </w:r>
    </w:p>
    <w:p w:rsidR="000C6F73" w:rsidRDefault="000C6F73" w:rsidP="000C6F73">
      <w:pPr>
        <w:numPr>
          <w:ilvl w:val="0"/>
          <w:numId w:val="20"/>
        </w:numPr>
        <w:spacing w:after="0" w:line="240" w:lineRule="auto"/>
        <w:ind w:left="1134"/>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обзвон</w:t>
      </w:r>
      <w:proofErr w:type="spellEnd"/>
      <w:r>
        <w:rPr>
          <w:rFonts w:ascii="Times New Roman" w:hAnsi="Times New Roman" w:cs="Times New Roman"/>
          <w:color w:val="000000"/>
          <w:sz w:val="26"/>
          <w:szCs w:val="26"/>
        </w:rPr>
        <w:t xml:space="preserve"> должников собственными силами;</w:t>
      </w:r>
    </w:p>
    <w:p w:rsidR="000C6F73" w:rsidRDefault="000C6F73" w:rsidP="000C6F73">
      <w:pPr>
        <w:numPr>
          <w:ilvl w:val="0"/>
          <w:numId w:val="2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смс-информирование должников;</w:t>
      </w:r>
    </w:p>
    <w:p w:rsidR="00EB332C" w:rsidRDefault="000C6F73" w:rsidP="00EB332C">
      <w:pPr>
        <w:numPr>
          <w:ilvl w:val="0"/>
          <w:numId w:val="2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ограничение приема сточных вод в систему канализации путем установки заглушки на канализационный выпуск квартиры; в 2022 году установлено </w:t>
      </w:r>
      <w:r w:rsidRPr="00FE059C">
        <w:rPr>
          <w:rFonts w:ascii="Times New Roman" w:hAnsi="Times New Roman" w:cs="Times New Roman"/>
          <w:color w:val="000000"/>
          <w:sz w:val="26"/>
          <w:szCs w:val="26"/>
        </w:rPr>
        <w:t>52 заглуш</w:t>
      </w:r>
      <w:r>
        <w:rPr>
          <w:rFonts w:ascii="Times New Roman" w:hAnsi="Times New Roman" w:cs="Times New Roman"/>
          <w:color w:val="000000"/>
          <w:sz w:val="26"/>
          <w:szCs w:val="26"/>
        </w:rPr>
        <w:t>ки</w:t>
      </w:r>
      <w:r w:rsidRPr="00FE059C">
        <w:rPr>
          <w:rFonts w:ascii="Times New Roman" w:hAnsi="Times New Roman" w:cs="Times New Roman"/>
          <w:color w:val="000000"/>
          <w:sz w:val="26"/>
          <w:szCs w:val="26"/>
        </w:rPr>
        <w:t xml:space="preserve"> на сумму 0,56 млн. руб.</w:t>
      </w:r>
    </w:p>
    <w:p w:rsidR="000C6F73" w:rsidRPr="000C6F73" w:rsidRDefault="000C6F73" w:rsidP="00CF51F1">
      <w:pPr>
        <w:spacing w:after="0" w:line="240" w:lineRule="auto"/>
        <w:jc w:val="both"/>
        <w:rPr>
          <w:rFonts w:ascii="Times New Roman" w:hAnsi="Times New Roman" w:cs="Times New Roman"/>
          <w:color w:val="000000"/>
          <w:sz w:val="26"/>
          <w:szCs w:val="26"/>
        </w:rPr>
      </w:pPr>
    </w:p>
    <w:p w:rsidR="00EB332C" w:rsidRPr="00EB332C" w:rsidRDefault="00EB332C" w:rsidP="00EB332C">
      <w:pPr>
        <w:rPr>
          <w:rFonts w:ascii="Times New Roman" w:hAnsi="Times New Roman" w:cs="Times New Roman"/>
          <w:b/>
          <w:i/>
          <w:sz w:val="28"/>
          <w:szCs w:val="28"/>
        </w:rPr>
      </w:pPr>
      <w:proofErr w:type="spellStart"/>
      <w:r w:rsidRPr="00EB332C">
        <w:rPr>
          <w:rFonts w:ascii="Times New Roman" w:hAnsi="Times New Roman" w:cs="Times New Roman"/>
          <w:b/>
          <w:i/>
          <w:sz w:val="28"/>
          <w:szCs w:val="28"/>
        </w:rPr>
        <w:t>Претензионно</w:t>
      </w:r>
      <w:proofErr w:type="spellEnd"/>
      <w:r w:rsidRPr="00EB332C">
        <w:rPr>
          <w:rFonts w:ascii="Times New Roman" w:hAnsi="Times New Roman" w:cs="Times New Roman"/>
          <w:b/>
          <w:i/>
          <w:sz w:val="28"/>
          <w:szCs w:val="28"/>
        </w:rPr>
        <w:t xml:space="preserve">-исковая работа в период с 01.01.2022 по </w:t>
      </w:r>
      <w:r w:rsidR="00CF51F1">
        <w:rPr>
          <w:rFonts w:ascii="Times New Roman" w:hAnsi="Times New Roman" w:cs="Times New Roman"/>
          <w:b/>
          <w:i/>
          <w:sz w:val="28"/>
          <w:szCs w:val="28"/>
        </w:rPr>
        <w:t>30</w:t>
      </w:r>
      <w:r w:rsidRPr="00EB332C">
        <w:rPr>
          <w:rFonts w:ascii="Times New Roman" w:hAnsi="Times New Roman" w:cs="Times New Roman"/>
          <w:b/>
          <w:i/>
          <w:sz w:val="28"/>
          <w:szCs w:val="28"/>
        </w:rPr>
        <w:t xml:space="preserve">.12.2022 </w:t>
      </w:r>
    </w:p>
    <w:p w:rsidR="00EB332C" w:rsidRPr="00EB332C" w:rsidRDefault="00EB332C" w:rsidP="00EB332C">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w:t>
      </w:r>
      <w:r w:rsidRPr="00EB332C">
        <w:rPr>
          <w:rFonts w:ascii="Times New Roman" w:hAnsi="Times New Roman" w:cs="Times New Roman"/>
          <w:sz w:val="28"/>
          <w:szCs w:val="28"/>
        </w:rPr>
        <w:t>в суд подано 838 заявлений на сумму долга 43,8 млн руб.;</w:t>
      </w:r>
    </w:p>
    <w:p w:rsidR="00EB332C" w:rsidRPr="00EB332C" w:rsidRDefault="00EB332C" w:rsidP="00EB332C">
      <w:pPr>
        <w:spacing w:after="0" w:line="240" w:lineRule="auto"/>
        <w:ind w:left="993"/>
        <w:jc w:val="both"/>
        <w:rPr>
          <w:rFonts w:ascii="Times New Roman" w:hAnsi="Times New Roman" w:cs="Times New Roman"/>
          <w:sz w:val="28"/>
          <w:szCs w:val="28"/>
        </w:rPr>
      </w:pPr>
      <w:r w:rsidRPr="00EB332C">
        <w:rPr>
          <w:rFonts w:ascii="Times New Roman" w:hAnsi="Times New Roman" w:cs="Times New Roman"/>
          <w:sz w:val="28"/>
          <w:szCs w:val="28"/>
        </w:rPr>
        <w:t xml:space="preserve"> - для принудительного взыскания в службу судебных приставов с передано 233 исполнительных документа на сумму 15,9 млн руб.;</w:t>
      </w:r>
    </w:p>
    <w:p w:rsidR="00EB332C" w:rsidRPr="00EB332C" w:rsidRDefault="00EB332C" w:rsidP="00EB332C">
      <w:pPr>
        <w:spacing w:after="0" w:line="240" w:lineRule="auto"/>
        <w:ind w:left="993"/>
        <w:jc w:val="both"/>
        <w:rPr>
          <w:rFonts w:ascii="Times New Roman" w:hAnsi="Times New Roman" w:cs="Times New Roman"/>
          <w:sz w:val="28"/>
          <w:szCs w:val="28"/>
        </w:rPr>
      </w:pPr>
      <w:r w:rsidRPr="00EB332C">
        <w:rPr>
          <w:rFonts w:ascii="Times New Roman" w:hAnsi="Times New Roman" w:cs="Times New Roman"/>
          <w:sz w:val="28"/>
          <w:szCs w:val="28"/>
        </w:rPr>
        <w:t>- для принудительного взыскания в Банки передано 299 исполнительных документа на сумму 20,5 млн руб.</w:t>
      </w:r>
    </w:p>
    <w:p w:rsidR="00CF51F1" w:rsidRDefault="00CF51F1" w:rsidP="00CF51F1">
      <w:pPr>
        <w:spacing w:after="0" w:line="240" w:lineRule="auto"/>
        <w:ind w:firstLine="709"/>
        <w:jc w:val="both"/>
        <w:rPr>
          <w:rFonts w:ascii="Times New Roman" w:hAnsi="Times New Roman" w:cs="Times New Roman"/>
          <w:b/>
          <w:i/>
          <w:color w:val="000000" w:themeColor="text1"/>
          <w:sz w:val="28"/>
          <w:szCs w:val="28"/>
          <w:u w:val="single"/>
        </w:rPr>
      </w:pPr>
      <w:bookmarkStart w:id="0" w:name="_GoBack"/>
      <w:bookmarkEnd w:id="0"/>
    </w:p>
    <w:sectPr w:rsidR="00CF51F1" w:rsidSect="00994D20">
      <w:footerReference w:type="default" r:id="rId21"/>
      <w:pgSz w:w="11906" w:h="16838"/>
      <w:pgMar w:top="426"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E2" w:rsidRDefault="00BF56E2" w:rsidP="002D1950">
      <w:pPr>
        <w:spacing w:after="0" w:line="240" w:lineRule="auto"/>
      </w:pPr>
      <w:r>
        <w:separator/>
      </w:r>
    </w:p>
  </w:endnote>
  <w:endnote w:type="continuationSeparator" w:id="0">
    <w:p w:rsidR="00BF56E2" w:rsidRDefault="00BF56E2" w:rsidP="002D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16839"/>
      <w:docPartObj>
        <w:docPartGallery w:val="Page Numbers (Bottom of Page)"/>
        <w:docPartUnique/>
      </w:docPartObj>
    </w:sdtPr>
    <w:sdtEndPr/>
    <w:sdtContent>
      <w:p w:rsidR="001D14F1" w:rsidRDefault="001D14F1">
        <w:pPr>
          <w:pStyle w:val="ac"/>
          <w:jc w:val="right"/>
        </w:pPr>
        <w:r>
          <w:fldChar w:fldCharType="begin"/>
        </w:r>
        <w:r>
          <w:instrText>PAGE   \* MERGEFORMAT</w:instrText>
        </w:r>
        <w:r>
          <w:fldChar w:fldCharType="separate"/>
        </w:r>
        <w:r w:rsidR="00994D20">
          <w:rPr>
            <w:noProof/>
          </w:rPr>
          <w:t>15</w:t>
        </w:r>
        <w:r>
          <w:fldChar w:fldCharType="end"/>
        </w:r>
      </w:p>
    </w:sdtContent>
  </w:sdt>
  <w:p w:rsidR="001D14F1" w:rsidRDefault="001D14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E2" w:rsidRDefault="00BF56E2" w:rsidP="002D1950">
      <w:pPr>
        <w:spacing w:after="0" w:line="240" w:lineRule="auto"/>
      </w:pPr>
      <w:r>
        <w:separator/>
      </w:r>
    </w:p>
  </w:footnote>
  <w:footnote w:type="continuationSeparator" w:id="0">
    <w:p w:rsidR="00BF56E2" w:rsidRDefault="00BF56E2" w:rsidP="002D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981"/>
    <w:multiLevelType w:val="hybridMultilevel"/>
    <w:tmpl w:val="B352CD10"/>
    <w:lvl w:ilvl="0" w:tplc="743E00F2">
      <w:start w:val="1"/>
      <w:numFmt w:val="bullet"/>
      <w:lvlText w:val="•"/>
      <w:lvlJc w:val="left"/>
      <w:pPr>
        <w:tabs>
          <w:tab w:val="num" w:pos="720"/>
        </w:tabs>
        <w:ind w:left="720" w:hanging="360"/>
      </w:pPr>
      <w:rPr>
        <w:rFonts w:ascii="Arial" w:hAnsi="Arial" w:hint="default"/>
      </w:rPr>
    </w:lvl>
    <w:lvl w:ilvl="1" w:tplc="AF0A7F14" w:tentative="1">
      <w:start w:val="1"/>
      <w:numFmt w:val="bullet"/>
      <w:lvlText w:val="•"/>
      <w:lvlJc w:val="left"/>
      <w:pPr>
        <w:tabs>
          <w:tab w:val="num" w:pos="1440"/>
        </w:tabs>
        <w:ind w:left="1440" w:hanging="360"/>
      </w:pPr>
      <w:rPr>
        <w:rFonts w:ascii="Arial" w:hAnsi="Arial" w:hint="default"/>
      </w:rPr>
    </w:lvl>
    <w:lvl w:ilvl="2" w:tplc="8356ED24" w:tentative="1">
      <w:start w:val="1"/>
      <w:numFmt w:val="bullet"/>
      <w:lvlText w:val="•"/>
      <w:lvlJc w:val="left"/>
      <w:pPr>
        <w:tabs>
          <w:tab w:val="num" w:pos="2160"/>
        </w:tabs>
        <w:ind w:left="2160" w:hanging="360"/>
      </w:pPr>
      <w:rPr>
        <w:rFonts w:ascii="Arial" w:hAnsi="Arial" w:hint="default"/>
      </w:rPr>
    </w:lvl>
    <w:lvl w:ilvl="3" w:tplc="1F44E3FA" w:tentative="1">
      <w:start w:val="1"/>
      <w:numFmt w:val="bullet"/>
      <w:lvlText w:val="•"/>
      <w:lvlJc w:val="left"/>
      <w:pPr>
        <w:tabs>
          <w:tab w:val="num" w:pos="2880"/>
        </w:tabs>
        <w:ind w:left="2880" w:hanging="360"/>
      </w:pPr>
      <w:rPr>
        <w:rFonts w:ascii="Arial" w:hAnsi="Arial" w:hint="default"/>
      </w:rPr>
    </w:lvl>
    <w:lvl w:ilvl="4" w:tplc="6DACF112" w:tentative="1">
      <w:start w:val="1"/>
      <w:numFmt w:val="bullet"/>
      <w:lvlText w:val="•"/>
      <w:lvlJc w:val="left"/>
      <w:pPr>
        <w:tabs>
          <w:tab w:val="num" w:pos="3600"/>
        </w:tabs>
        <w:ind w:left="3600" w:hanging="360"/>
      </w:pPr>
      <w:rPr>
        <w:rFonts w:ascii="Arial" w:hAnsi="Arial" w:hint="default"/>
      </w:rPr>
    </w:lvl>
    <w:lvl w:ilvl="5" w:tplc="FE8AA720" w:tentative="1">
      <w:start w:val="1"/>
      <w:numFmt w:val="bullet"/>
      <w:lvlText w:val="•"/>
      <w:lvlJc w:val="left"/>
      <w:pPr>
        <w:tabs>
          <w:tab w:val="num" w:pos="4320"/>
        </w:tabs>
        <w:ind w:left="4320" w:hanging="360"/>
      </w:pPr>
      <w:rPr>
        <w:rFonts w:ascii="Arial" w:hAnsi="Arial" w:hint="default"/>
      </w:rPr>
    </w:lvl>
    <w:lvl w:ilvl="6" w:tplc="1174F232" w:tentative="1">
      <w:start w:val="1"/>
      <w:numFmt w:val="bullet"/>
      <w:lvlText w:val="•"/>
      <w:lvlJc w:val="left"/>
      <w:pPr>
        <w:tabs>
          <w:tab w:val="num" w:pos="5040"/>
        </w:tabs>
        <w:ind w:left="5040" w:hanging="360"/>
      </w:pPr>
      <w:rPr>
        <w:rFonts w:ascii="Arial" w:hAnsi="Arial" w:hint="default"/>
      </w:rPr>
    </w:lvl>
    <w:lvl w:ilvl="7" w:tplc="2BBAC25E" w:tentative="1">
      <w:start w:val="1"/>
      <w:numFmt w:val="bullet"/>
      <w:lvlText w:val="•"/>
      <w:lvlJc w:val="left"/>
      <w:pPr>
        <w:tabs>
          <w:tab w:val="num" w:pos="5760"/>
        </w:tabs>
        <w:ind w:left="5760" w:hanging="360"/>
      </w:pPr>
      <w:rPr>
        <w:rFonts w:ascii="Arial" w:hAnsi="Arial" w:hint="default"/>
      </w:rPr>
    </w:lvl>
    <w:lvl w:ilvl="8" w:tplc="0FBAD876" w:tentative="1">
      <w:start w:val="1"/>
      <w:numFmt w:val="bullet"/>
      <w:lvlText w:val="•"/>
      <w:lvlJc w:val="left"/>
      <w:pPr>
        <w:tabs>
          <w:tab w:val="num" w:pos="6480"/>
        </w:tabs>
        <w:ind w:left="6480" w:hanging="360"/>
      </w:pPr>
      <w:rPr>
        <w:rFonts w:ascii="Arial" w:hAnsi="Arial" w:hint="default"/>
      </w:rPr>
    </w:lvl>
  </w:abstractNum>
  <w:abstractNum w:abstractNumId="1">
    <w:nsid w:val="1425148F"/>
    <w:multiLevelType w:val="hybridMultilevel"/>
    <w:tmpl w:val="C8202CA6"/>
    <w:lvl w:ilvl="0" w:tplc="56C8B72E">
      <w:start w:val="1"/>
      <w:numFmt w:val="bullet"/>
      <w:lvlText w:val=""/>
      <w:lvlJc w:val="left"/>
      <w:pPr>
        <w:tabs>
          <w:tab w:val="num" w:pos="720"/>
        </w:tabs>
        <w:ind w:left="720" w:hanging="360"/>
      </w:pPr>
      <w:rPr>
        <w:rFonts w:ascii="Wingdings" w:hAnsi="Wingdings" w:hint="default"/>
      </w:rPr>
    </w:lvl>
    <w:lvl w:ilvl="1" w:tplc="F7D2D8C0" w:tentative="1">
      <w:start w:val="1"/>
      <w:numFmt w:val="bullet"/>
      <w:lvlText w:val=""/>
      <w:lvlJc w:val="left"/>
      <w:pPr>
        <w:tabs>
          <w:tab w:val="num" w:pos="1440"/>
        </w:tabs>
        <w:ind w:left="1440" w:hanging="360"/>
      </w:pPr>
      <w:rPr>
        <w:rFonts w:ascii="Wingdings" w:hAnsi="Wingdings" w:hint="default"/>
      </w:rPr>
    </w:lvl>
    <w:lvl w:ilvl="2" w:tplc="E6A60994" w:tentative="1">
      <w:start w:val="1"/>
      <w:numFmt w:val="bullet"/>
      <w:lvlText w:val=""/>
      <w:lvlJc w:val="left"/>
      <w:pPr>
        <w:tabs>
          <w:tab w:val="num" w:pos="2160"/>
        </w:tabs>
        <w:ind w:left="2160" w:hanging="360"/>
      </w:pPr>
      <w:rPr>
        <w:rFonts w:ascii="Wingdings" w:hAnsi="Wingdings" w:hint="default"/>
      </w:rPr>
    </w:lvl>
    <w:lvl w:ilvl="3" w:tplc="ADA04BB8" w:tentative="1">
      <w:start w:val="1"/>
      <w:numFmt w:val="bullet"/>
      <w:lvlText w:val=""/>
      <w:lvlJc w:val="left"/>
      <w:pPr>
        <w:tabs>
          <w:tab w:val="num" w:pos="2880"/>
        </w:tabs>
        <w:ind w:left="2880" w:hanging="360"/>
      </w:pPr>
      <w:rPr>
        <w:rFonts w:ascii="Wingdings" w:hAnsi="Wingdings" w:hint="default"/>
      </w:rPr>
    </w:lvl>
    <w:lvl w:ilvl="4" w:tplc="2D383C92" w:tentative="1">
      <w:start w:val="1"/>
      <w:numFmt w:val="bullet"/>
      <w:lvlText w:val=""/>
      <w:lvlJc w:val="left"/>
      <w:pPr>
        <w:tabs>
          <w:tab w:val="num" w:pos="3600"/>
        </w:tabs>
        <w:ind w:left="3600" w:hanging="360"/>
      </w:pPr>
      <w:rPr>
        <w:rFonts w:ascii="Wingdings" w:hAnsi="Wingdings" w:hint="default"/>
      </w:rPr>
    </w:lvl>
    <w:lvl w:ilvl="5" w:tplc="090EACA4" w:tentative="1">
      <w:start w:val="1"/>
      <w:numFmt w:val="bullet"/>
      <w:lvlText w:val=""/>
      <w:lvlJc w:val="left"/>
      <w:pPr>
        <w:tabs>
          <w:tab w:val="num" w:pos="4320"/>
        </w:tabs>
        <w:ind w:left="4320" w:hanging="360"/>
      </w:pPr>
      <w:rPr>
        <w:rFonts w:ascii="Wingdings" w:hAnsi="Wingdings" w:hint="default"/>
      </w:rPr>
    </w:lvl>
    <w:lvl w:ilvl="6" w:tplc="839EEBF8" w:tentative="1">
      <w:start w:val="1"/>
      <w:numFmt w:val="bullet"/>
      <w:lvlText w:val=""/>
      <w:lvlJc w:val="left"/>
      <w:pPr>
        <w:tabs>
          <w:tab w:val="num" w:pos="5040"/>
        </w:tabs>
        <w:ind w:left="5040" w:hanging="360"/>
      </w:pPr>
      <w:rPr>
        <w:rFonts w:ascii="Wingdings" w:hAnsi="Wingdings" w:hint="default"/>
      </w:rPr>
    </w:lvl>
    <w:lvl w:ilvl="7" w:tplc="1512BF58" w:tentative="1">
      <w:start w:val="1"/>
      <w:numFmt w:val="bullet"/>
      <w:lvlText w:val=""/>
      <w:lvlJc w:val="left"/>
      <w:pPr>
        <w:tabs>
          <w:tab w:val="num" w:pos="5760"/>
        </w:tabs>
        <w:ind w:left="5760" w:hanging="360"/>
      </w:pPr>
      <w:rPr>
        <w:rFonts w:ascii="Wingdings" w:hAnsi="Wingdings" w:hint="default"/>
      </w:rPr>
    </w:lvl>
    <w:lvl w:ilvl="8" w:tplc="03B81D72" w:tentative="1">
      <w:start w:val="1"/>
      <w:numFmt w:val="bullet"/>
      <w:lvlText w:val=""/>
      <w:lvlJc w:val="left"/>
      <w:pPr>
        <w:tabs>
          <w:tab w:val="num" w:pos="6480"/>
        </w:tabs>
        <w:ind w:left="6480" w:hanging="360"/>
      </w:pPr>
      <w:rPr>
        <w:rFonts w:ascii="Wingdings" w:hAnsi="Wingdings" w:hint="default"/>
      </w:rPr>
    </w:lvl>
  </w:abstractNum>
  <w:abstractNum w:abstractNumId="2">
    <w:nsid w:val="19FD239F"/>
    <w:multiLevelType w:val="hybridMultilevel"/>
    <w:tmpl w:val="8E7E0BA2"/>
    <w:lvl w:ilvl="0" w:tplc="BBFE6F18">
      <w:start w:val="1"/>
      <w:numFmt w:val="bullet"/>
      <w:lvlText w:val=""/>
      <w:lvlJc w:val="left"/>
      <w:pPr>
        <w:tabs>
          <w:tab w:val="num" w:pos="720"/>
        </w:tabs>
        <w:ind w:left="720" w:hanging="360"/>
      </w:pPr>
      <w:rPr>
        <w:rFonts w:ascii="Wingdings" w:hAnsi="Wingdings" w:hint="default"/>
      </w:rPr>
    </w:lvl>
    <w:lvl w:ilvl="1" w:tplc="7E52894A" w:tentative="1">
      <w:start w:val="1"/>
      <w:numFmt w:val="bullet"/>
      <w:lvlText w:val=""/>
      <w:lvlJc w:val="left"/>
      <w:pPr>
        <w:tabs>
          <w:tab w:val="num" w:pos="1440"/>
        </w:tabs>
        <w:ind w:left="1440" w:hanging="360"/>
      </w:pPr>
      <w:rPr>
        <w:rFonts w:ascii="Wingdings" w:hAnsi="Wingdings" w:hint="default"/>
      </w:rPr>
    </w:lvl>
    <w:lvl w:ilvl="2" w:tplc="59E04948" w:tentative="1">
      <w:start w:val="1"/>
      <w:numFmt w:val="bullet"/>
      <w:lvlText w:val=""/>
      <w:lvlJc w:val="left"/>
      <w:pPr>
        <w:tabs>
          <w:tab w:val="num" w:pos="2160"/>
        </w:tabs>
        <w:ind w:left="2160" w:hanging="360"/>
      </w:pPr>
      <w:rPr>
        <w:rFonts w:ascii="Wingdings" w:hAnsi="Wingdings" w:hint="default"/>
      </w:rPr>
    </w:lvl>
    <w:lvl w:ilvl="3" w:tplc="A1B88A2C" w:tentative="1">
      <w:start w:val="1"/>
      <w:numFmt w:val="bullet"/>
      <w:lvlText w:val=""/>
      <w:lvlJc w:val="left"/>
      <w:pPr>
        <w:tabs>
          <w:tab w:val="num" w:pos="2880"/>
        </w:tabs>
        <w:ind w:left="2880" w:hanging="360"/>
      </w:pPr>
      <w:rPr>
        <w:rFonts w:ascii="Wingdings" w:hAnsi="Wingdings" w:hint="default"/>
      </w:rPr>
    </w:lvl>
    <w:lvl w:ilvl="4" w:tplc="5BA43E6C" w:tentative="1">
      <w:start w:val="1"/>
      <w:numFmt w:val="bullet"/>
      <w:lvlText w:val=""/>
      <w:lvlJc w:val="left"/>
      <w:pPr>
        <w:tabs>
          <w:tab w:val="num" w:pos="3600"/>
        </w:tabs>
        <w:ind w:left="3600" w:hanging="360"/>
      </w:pPr>
      <w:rPr>
        <w:rFonts w:ascii="Wingdings" w:hAnsi="Wingdings" w:hint="default"/>
      </w:rPr>
    </w:lvl>
    <w:lvl w:ilvl="5" w:tplc="0BAE5B5A" w:tentative="1">
      <w:start w:val="1"/>
      <w:numFmt w:val="bullet"/>
      <w:lvlText w:val=""/>
      <w:lvlJc w:val="left"/>
      <w:pPr>
        <w:tabs>
          <w:tab w:val="num" w:pos="4320"/>
        </w:tabs>
        <w:ind w:left="4320" w:hanging="360"/>
      </w:pPr>
      <w:rPr>
        <w:rFonts w:ascii="Wingdings" w:hAnsi="Wingdings" w:hint="default"/>
      </w:rPr>
    </w:lvl>
    <w:lvl w:ilvl="6" w:tplc="1D001076" w:tentative="1">
      <w:start w:val="1"/>
      <w:numFmt w:val="bullet"/>
      <w:lvlText w:val=""/>
      <w:lvlJc w:val="left"/>
      <w:pPr>
        <w:tabs>
          <w:tab w:val="num" w:pos="5040"/>
        </w:tabs>
        <w:ind w:left="5040" w:hanging="360"/>
      </w:pPr>
      <w:rPr>
        <w:rFonts w:ascii="Wingdings" w:hAnsi="Wingdings" w:hint="default"/>
      </w:rPr>
    </w:lvl>
    <w:lvl w:ilvl="7" w:tplc="F91C2EF4" w:tentative="1">
      <w:start w:val="1"/>
      <w:numFmt w:val="bullet"/>
      <w:lvlText w:val=""/>
      <w:lvlJc w:val="left"/>
      <w:pPr>
        <w:tabs>
          <w:tab w:val="num" w:pos="5760"/>
        </w:tabs>
        <w:ind w:left="5760" w:hanging="360"/>
      </w:pPr>
      <w:rPr>
        <w:rFonts w:ascii="Wingdings" w:hAnsi="Wingdings" w:hint="default"/>
      </w:rPr>
    </w:lvl>
    <w:lvl w:ilvl="8" w:tplc="B7C0D718" w:tentative="1">
      <w:start w:val="1"/>
      <w:numFmt w:val="bullet"/>
      <w:lvlText w:val=""/>
      <w:lvlJc w:val="left"/>
      <w:pPr>
        <w:tabs>
          <w:tab w:val="num" w:pos="6480"/>
        </w:tabs>
        <w:ind w:left="6480" w:hanging="360"/>
      </w:pPr>
      <w:rPr>
        <w:rFonts w:ascii="Wingdings" w:hAnsi="Wingdings" w:hint="default"/>
      </w:rPr>
    </w:lvl>
  </w:abstractNum>
  <w:abstractNum w:abstractNumId="3">
    <w:nsid w:val="1E6956CA"/>
    <w:multiLevelType w:val="hybridMultilevel"/>
    <w:tmpl w:val="783E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C44F2"/>
    <w:multiLevelType w:val="hybridMultilevel"/>
    <w:tmpl w:val="8C7CE784"/>
    <w:lvl w:ilvl="0" w:tplc="7AC2DC88">
      <w:start w:val="1"/>
      <w:numFmt w:val="bullet"/>
      <w:lvlText w:val=""/>
      <w:lvlJc w:val="left"/>
      <w:pPr>
        <w:tabs>
          <w:tab w:val="num" w:pos="720"/>
        </w:tabs>
        <w:ind w:left="720" w:hanging="360"/>
      </w:pPr>
      <w:rPr>
        <w:rFonts w:ascii="Wingdings" w:hAnsi="Wingdings" w:hint="default"/>
      </w:rPr>
    </w:lvl>
    <w:lvl w:ilvl="1" w:tplc="CBC61E70" w:tentative="1">
      <w:start w:val="1"/>
      <w:numFmt w:val="bullet"/>
      <w:lvlText w:val=""/>
      <w:lvlJc w:val="left"/>
      <w:pPr>
        <w:tabs>
          <w:tab w:val="num" w:pos="1440"/>
        </w:tabs>
        <w:ind w:left="1440" w:hanging="360"/>
      </w:pPr>
      <w:rPr>
        <w:rFonts w:ascii="Wingdings" w:hAnsi="Wingdings" w:hint="default"/>
      </w:rPr>
    </w:lvl>
    <w:lvl w:ilvl="2" w:tplc="08224144" w:tentative="1">
      <w:start w:val="1"/>
      <w:numFmt w:val="bullet"/>
      <w:lvlText w:val=""/>
      <w:lvlJc w:val="left"/>
      <w:pPr>
        <w:tabs>
          <w:tab w:val="num" w:pos="2160"/>
        </w:tabs>
        <w:ind w:left="2160" w:hanging="360"/>
      </w:pPr>
      <w:rPr>
        <w:rFonts w:ascii="Wingdings" w:hAnsi="Wingdings" w:hint="default"/>
      </w:rPr>
    </w:lvl>
    <w:lvl w:ilvl="3" w:tplc="3134F942" w:tentative="1">
      <w:start w:val="1"/>
      <w:numFmt w:val="bullet"/>
      <w:lvlText w:val=""/>
      <w:lvlJc w:val="left"/>
      <w:pPr>
        <w:tabs>
          <w:tab w:val="num" w:pos="2880"/>
        </w:tabs>
        <w:ind w:left="2880" w:hanging="360"/>
      </w:pPr>
      <w:rPr>
        <w:rFonts w:ascii="Wingdings" w:hAnsi="Wingdings" w:hint="default"/>
      </w:rPr>
    </w:lvl>
    <w:lvl w:ilvl="4" w:tplc="EF68090A" w:tentative="1">
      <w:start w:val="1"/>
      <w:numFmt w:val="bullet"/>
      <w:lvlText w:val=""/>
      <w:lvlJc w:val="left"/>
      <w:pPr>
        <w:tabs>
          <w:tab w:val="num" w:pos="3600"/>
        </w:tabs>
        <w:ind w:left="3600" w:hanging="360"/>
      </w:pPr>
      <w:rPr>
        <w:rFonts w:ascii="Wingdings" w:hAnsi="Wingdings" w:hint="default"/>
      </w:rPr>
    </w:lvl>
    <w:lvl w:ilvl="5" w:tplc="3A449464" w:tentative="1">
      <w:start w:val="1"/>
      <w:numFmt w:val="bullet"/>
      <w:lvlText w:val=""/>
      <w:lvlJc w:val="left"/>
      <w:pPr>
        <w:tabs>
          <w:tab w:val="num" w:pos="4320"/>
        </w:tabs>
        <w:ind w:left="4320" w:hanging="360"/>
      </w:pPr>
      <w:rPr>
        <w:rFonts w:ascii="Wingdings" w:hAnsi="Wingdings" w:hint="default"/>
      </w:rPr>
    </w:lvl>
    <w:lvl w:ilvl="6" w:tplc="2C008222" w:tentative="1">
      <w:start w:val="1"/>
      <w:numFmt w:val="bullet"/>
      <w:lvlText w:val=""/>
      <w:lvlJc w:val="left"/>
      <w:pPr>
        <w:tabs>
          <w:tab w:val="num" w:pos="5040"/>
        </w:tabs>
        <w:ind w:left="5040" w:hanging="360"/>
      </w:pPr>
      <w:rPr>
        <w:rFonts w:ascii="Wingdings" w:hAnsi="Wingdings" w:hint="default"/>
      </w:rPr>
    </w:lvl>
    <w:lvl w:ilvl="7" w:tplc="CE76F9A2" w:tentative="1">
      <w:start w:val="1"/>
      <w:numFmt w:val="bullet"/>
      <w:lvlText w:val=""/>
      <w:lvlJc w:val="left"/>
      <w:pPr>
        <w:tabs>
          <w:tab w:val="num" w:pos="5760"/>
        </w:tabs>
        <w:ind w:left="5760" w:hanging="360"/>
      </w:pPr>
      <w:rPr>
        <w:rFonts w:ascii="Wingdings" w:hAnsi="Wingdings" w:hint="default"/>
      </w:rPr>
    </w:lvl>
    <w:lvl w:ilvl="8" w:tplc="698E0966" w:tentative="1">
      <w:start w:val="1"/>
      <w:numFmt w:val="bullet"/>
      <w:lvlText w:val=""/>
      <w:lvlJc w:val="left"/>
      <w:pPr>
        <w:tabs>
          <w:tab w:val="num" w:pos="6480"/>
        </w:tabs>
        <w:ind w:left="6480" w:hanging="360"/>
      </w:pPr>
      <w:rPr>
        <w:rFonts w:ascii="Wingdings" w:hAnsi="Wingdings" w:hint="default"/>
      </w:rPr>
    </w:lvl>
  </w:abstractNum>
  <w:abstractNum w:abstractNumId="5">
    <w:nsid w:val="29FD0AAD"/>
    <w:multiLevelType w:val="hybridMultilevel"/>
    <w:tmpl w:val="EDF22298"/>
    <w:lvl w:ilvl="0" w:tplc="E72AECCC">
      <w:start w:val="1"/>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2C167167"/>
    <w:multiLevelType w:val="hybridMultilevel"/>
    <w:tmpl w:val="AD8ED3C8"/>
    <w:lvl w:ilvl="0" w:tplc="0419000D">
      <w:start w:val="1"/>
      <w:numFmt w:val="bullet"/>
      <w:lvlText w:val=""/>
      <w:lvlJc w:val="left"/>
      <w:pPr>
        <w:tabs>
          <w:tab w:val="num" w:pos="720"/>
        </w:tabs>
        <w:ind w:left="720" w:hanging="360"/>
      </w:pPr>
      <w:rPr>
        <w:rFonts w:ascii="Wingdings" w:hAnsi="Wingdings" w:hint="default"/>
      </w:rPr>
    </w:lvl>
    <w:lvl w:ilvl="1" w:tplc="CED0832E" w:tentative="1">
      <w:start w:val="1"/>
      <w:numFmt w:val="bullet"/>
      <w:lvlText w:val=""/>
      <w:lvlJc w:val="left"/>
      <w:pPr>
        <w:tabs>
          <w:tab w:val="num" w:pos="1440"/>
        </w:tabs>
        <w:ind w:left="1440" w:hanging="360"/>
      </w:pPr>
      <w:rPr>
        <w:rFonts w:ascii="Wingdings" w:hAnsi="Wingdings" w:hint="default"/>
      </w:rPr>
    </w:lvl>
    <w:lvl w:ilvl="2" w:tplc="05A85AF2" w:tentative="1">
      <w:start w:val="1"/>
      <w:numFmt w:val="bullet"/>
      <w:lvlText w:val=""/>
      <w:lvlJc w:val="left"/>
      <w:pPr>
        <w:tabs>
          <w:tab w:val="num" w:pos="2160"/>
        </w:tabs>
        <w:ind w:left="2160" w:hanging="360"/>
      </w:pPr>
      <w:rPr>
        <w:rFonts w:ascii="Wingdings" w:hAnsi="Wingdings" w:hint="default"/>
      </w:rPr>
    </w:lvl>
    <w:lvl w:ilvl="3" w:tplc="8A9AA4D6" w:tentative="1">
      <w:start w:val="1"/>
      <w:numFmt w:val="bullet"/>
      <w:lvlText w:val=""/>
      <w:lvlJc w:val="left"/>
      <w:pPr>
        <w:tabs>
          <w:tab w:val="num" w:pos="2880"/>
        </w:tabs>
        <w:ind w:left="2880" w:hanging="360"/>
      </w:pPr>
      <w:rPr>
        <w:rFonts w:ascii="Wingdings" w:hAnsi="Wingdings" w:hint="default"/>
      </w:rPr>
    </w:lvl>
    <w:lvl w:ilvl="4" w:tplc="4926CE40" w:tentative="1">
      <w:start w:val="1"/>
      <w:numFmt w:val="bullet"/>
      <w:lvlText w:val=""/>
      <w:lvlJc w:val="left"/>
      <w:pPr>
        <w:tabs>
          <w:tab w:val="num" w:pos="3600"/>
        </w:tabs>
        <w:ind w:left="3600" w:hanging="360"/>
      </w:pPr>
      <w:rPr>
        <w:rFonts w:ascii="Wingdings" w:hAnsi="Wingdings" w:hint="default"/>
      </w:rPr>
    </w:lvl>
    <w:lvl w:ilvl="5" w:tplc="1828FCA2" w:tentative="1">
      <w:start w:val="1"/>
      <w:numFmt w:val="bullet"/>
      <w:lvlText w:val=""/>
      <w:lvlJc w:val="left"/>
      <w:pPr>
        <w:tabs>
          <w:tab w:val="num" w:pos="4320"/>
        </w:tabs>
        <w:ind w:left="4320" w:hanging="360"/>
      </w:pPr>
      <w:rPr>
        <w:rFonts w:ascii="Wingdings" w:hAnsi="Wingdings" w:hint="default"/>
      </w:rPr>
    </w:lvl>
    <w:lvl w:ilvl="6" w:tplc="60F040B4" w:tentative="1">
      <w:start w:val="1"/>
      <w:numFmt w:val="bullet"/>
      <w:lvlText w:val=""/>
      <w:lvlJc w:val="left"/>
      <w:pPr>
        <w:tabs>
          <w:tab w:val="num" w:pos="5040"/>
        </w:tabs>
        <w:ind w:left="5040" w:hanging="360"/>
      </w:pPr>
      <w:rPr>
        <w:rFonts w:ascii="Wingdings" w:hAnsi="Wingdings" w:hint="default"/>
      </w:rPr>
    </w:lvl>
    <w:lvl w:ilvl="7" w:tplc="864C86F8" w:tentative="1">
      <w:start w:val="1"/>
      <w:numFmt w:val="bullet"/>
      <w:lvlText w:val=""/>
      <w:lvlJc w:val="left"/>
      <w:pPr>
        <w:tabs>
          <w:tab w:val="num" w:pos="5760"/>
        </w:tabs>
        <w:ind w:left="5760" w:hanging="360"/>
      </w:pPr>
      <w:rPr>
        <w:rFonts w:ascii="Wingdings" w:hAnsi="Wingdings" w:hint="default"/>
      </w:rPr>
    </w:lvl>
    <w:lvl w:ilvl="8" w:tplc="653AC022" w:tentative="1">
      <w:start w:val="1"/>
      <w:numFmt w:val="bullet"/>
      <w:lvlText w:val=""/>
      <w:lvlJc w:val="left"/>
      <w:pPr>
        <w:tabs>
          <w:tab w:val="num" w:pos="6480"/>
        </w:tabs>
        <w:ind w:left="6480" w:hanging="360"/>
      </w:pPr>
      <w:rPr>
        <w:rFonts w:ascii="Wingdings" w:hAnsi="Wingdings" w:hint="default"/>
      </w:rPr>
    </w:lvl>
  </w:abstractNum>
  <w:abstractNum w:abstractNumId="7">
    <w:nsid w:val="35DB4D37"/>
    <w:multiLevelType w:val="multilevel"/>
    <w:tmpl w:val="03CC1376"/>
    <w:lvl w:ilvl="0">
      <w:start w:val="1"/>
      <w:numFmt w:val="bullet"/>
      <w:lvlText w:val=""/>
      <w:lvlJc w:val="left"/>
      <w:pPr>
        <w:ind w:left="2320" w:hanging="1185"/>
      </w:pPr>
      <w:rPr>
        <w:rFonts w:ascii="Wingdings" w:hAnsi="Wingding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
    <w:nsid w:val="42366679"/>
    <w:multiLevelType w:val="hybridMultilevel"/>
    <w:tmpl w:val="6E10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529E8"/>
    <w:multiLevelType w:val="hybridMultilevel"/>
    <w:tmpl w:val="ECF86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BFE0144"/>
    <w:multiLevelType w:val="hybridMultilevel"/>
    <w:tmpl w:val="57C452F2"/>
    <w:lvl w:ilvl="0" w:tplc="78AA8DAE">
      <w:start w:val="1"/>
      <w:numFmt w:val="bullet"/>
      <w:lvlText w:val=""/>
      <w:lvlJc w:val="left"/>
      <w:pPr>
        <w:tabs>
          <w:tab w:val="num" w:pos="720"/>
        </w:tabs>
        <w:ind w:left="720" w:hanging="360"/>
      </w:pPr>
      <w:rPr>
        <w:rFonts w:ascii="Wingdings" w:hAnsi="Wingdings" w:hint="default"/>
      </w:rPr>
    </w:lvl>
    <w:lvl w:ilvl="1" w:tplc="CED0832E" w:tentative="1">
      <w:start w:val="1"/>
      <w:numFmt w:val="bullet"/>
      <w:lvlText w:val=""/>
      <w:lvlJc w:val="left"/>
      <w:pPr>
        <w:tabs>
          <w:tab w:val="num" w:pos="1440"/>
        </w:tabs>
        <w:ind w:left="1440" w:hanging="360"/>
      </w:pPr>
      <w:rPr>
        <w:rFonts w:ascii="Wingdings" w:hAnsi="Wingdings" w:hint="default"/>
      </w:rPr>
    </w:lvl>
    <w:lvl w:ilvl="2" w:tplc="05A85AF2" w:tentative="1">
      <w:start w:val="1"/>
      <w:numFmt w:val="bullet"/>
      <w:lvlText w:val=""/>
      <w:lvlJc w:val="left"/>
      <w:pPr>
        <w:tabs>
          <w:tab w:val="num" w:pos="2160"/>
        </w:tabs>
        <w:ind w:left="2160" w:hanging="360"/>
      </w:pPr>
      <w:rPr>
        <w:rFonts w:ascii="Wingdings" w:hAnsi="Wingdings" w:hint="default"/>
      </w:rPr>
    </w:lvl>
    <w:lvl w:ilvl="3" w:tplc="8A9AA4D6" w:tentative="1">
      <w:start w:val="1"/>
      <w:numFmt w:val="bullet"/>
      <w:lvlText w:val=""/>
      <w:lvlJc w:val="left"/>
      <w:pPr>
        <w:tabs>
          <w:tab w:val="num" w:pos="2880"/>
        </w:tabs>
        <w:ind w:left="2880" w:hanging="360"/>
      </w:pPr>
      <w:rPr>
        <w:rFonts w:ascii="Wingdings" w:hAnsi="Wingdings" w:hint="default"/>
      </w:rPr>
    </w:lvl>
    <w:lvl w:ilvl="4" w:tplc="4926CE40" w:tentative="1">
      <w:start w:val="1"/>
      <w:numFmt w:val="bullet"/>
      <w:lvlText w:val=""/>
      <w:lvlJc w:val="left"/>
      <w:pPr>
        <w:tabs>
          <w:tab w:val="num" w:pos="3600"/>
        </w:tabs>
        <w:ind w:left="3600" w:hanging="360"/>
      </w:pPr>
      <w:rPr>
        <w:rFonts w:ascii="Wingdings" w:hAnsi="Wingdings" w:hint="default"/>
      </w:rPr>
    </w:lvl>
    <w:lvl w:ilvl="5" w:tplc="1828FCA2" w:tentative="1">
      <w:start w:val="1"/>
      <w:numFmt w:val="bullet"/>
      <w:lvlText w:val=""/>
      <w:lvlJc w:val="left"/>
      <w:pPr>
        <w:tabs>
          <w:tab w:val="num" w:pos="4320"/>
        </w:tabs>
        <w:ind w:left="4320" w:hanging="360"/>
      </w:pPr>
      <w:rPr>
        <w:rFonts w:ascii="Wingdings" w:hAnsi="Wingdings" w:hint="default"/>
      </w:rPr>
    </w:lvl>
    <w:lvl w:ilvl="6" w:tplc="60F040B4" w:tentative="1">
      <w:start w:val="1"/>
      <w:numFmt w:val="bullet"/>
      <w:lvlText w:val=""/>
      <w:lvlJc w:val="left"/>
      <w:pPr>
        <w:tabs>
          <w:tab w:val="num" w:pos="5040"/>
        </w:tabs>
        <w:ind w:left="5040" w:hanging="360"/>
      </w:pPr>
      <w:rPr>
        <w:rFonts w:ascii="Wingdings" w:hAnsi="Wingdings" w:hint="default"/>
      </w:rPr>
    </w:lvl>
    <w:lvl w:ilvl="7" w:tplc="864C86F8" w:tentative="1">
      <w:start w:val="1"/>
      <w:numFmt w:val="bullet"/>
      <w:lvlText w:val=""/>
      <w:lvlJc w:val="left"/>
      <w:pPr>
        <w:tabs>
          <w:tab w:val="num" w:pos="5760"/>
        </w:tabs>
        <w:ind w:left="5760" w:hanging="360"/>
      </w:pPr>
      <w:rPr>
        <w:rFonts w:ascii="Wingdings" w:hAnsi="Wingdings" w:hint="default"/>
      </w:rPr>
    </w:lvl>
    <w:lvl w:ilvl="8" w:tplc="653AC022" w:tentative="1">
      <w:start w:val="1"/>
      <w:numFmt w:val="bullet"/>
      <w:lvlText w:val=""/>
      <w:lvlJc w:val="left"/>
      <w:pPr>
        <w:tabs>
          <w:tab w:val="num" w:pos="6480"/>
        </w:tabs>
        <w:ind w:left="6480" w:hanging="360"/>
      </w:pPr>
      <w:rPr>
        <w:rFonts w:ascii="Wingdings" w:hAnsi="Wingdings" w:hint="default"/>
      </w:rPr>
    </w:lvl>
  </w:abstractNum>
  <w:abstractNum w:abstractNumId="11">
    <w:nsid w:val="4F320695"/>
    <w:multiLevelType w:val="hybridMultilevel"/>
    <w:tmpl w:val="9020C4A6"/>
    <w:lvl w:ilvl="0" w:tplc="6D143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881DE0"/>
    <w:multiLevelType w:val="hybridMultilevel"/>
    <w:tmpl w:val="85C8DFB6"/>
    <w:lvl w:ilvl="0" w:tplc="EE54BA96">
      <w:start w:val="1"/>
      <w:numFmt w:val="bullet"/>
      <w:lvlText w:val=""/>
      <w:lvlJc w:val="left"/>
      <w:pPr>
        <w:tabs>
          <w:tab w:val="num" w:pos="720"/>
        </w:tabs>
        <w:ind w:left="720" w:hanging="360"/>
      </w:pPr>
      <w:rPr>
        <w:rFonts w:ascii="Wingdings" w:hAnsi="Wingdings" w:hint="default"/>
      </w:rPr>
    </w:lvl>
    <w:lvl w:ilvl="1" w:tplc="93D4BA76" w:tentative="1">
      <w:start w:val="1"/>
      <w:numFmt w:val="bullet"/>
      <w:lvlText w:val=""/>
      <w:lvlJc w:val="left"/>
      <w:pPr>
        <w:tabs>
          <w:tab w:val="num" w:pos="1440"/>
        </w:tabs>
        <w:ind w:left="1440" w:hanging="360"/>
      </w:pPr>
      <w:rPr>
        <w:rFonts w:ascii="Wingdings" w:hAnsi="Wingdings" w:hint="default"/>
      </w:rPr>
    </w:lvl>
    <w:lvl w:ilvl="2" w:tplc="C1DA5E0E" w:tentative="1">
      <w:start w:val="1"/>
      <w:numFmt w:val="bullet"/>
      <w:lvlText w:val=""/>
      <w:lvlJc w:val="left"/>
      <w:pPr>
        <w:tabs>
          <w:tab w:val="num" w:pos="2160"/>
        </w:tabs>
        <w:ind w:left="2160" w:hanging="360"/>
      </w:pPr>
      <w:rPr>
        <w:rFonts w:ascii="Wingdings" w:hAnsi="Wingdings" w:hint="default"/>
      </w:rPr>
    </w:lvl>
    <w:lvl w:ilvl="3" w:tplc="B210AD00" w:tentative="1">
      <w:start w:val="1"/>
      <w:numFmt w:val="bullet"/>
      <w:lvlText w:val=""/>
      <w:lvlJc w:val="left"/>
      <w:pPr>
        <w:tabs>
          <w:tab w:val="num" w:pos="2880"/>
        </w:tabs>
        <w:ind w:left="2880" w:hanging="360"/>
      </w:pPr>
      <w:rPr>
        <w:rFonts w:ascii="Wingdings" w:hAnsi="Wingdings" w:hint="default"/>
      </w:rPr>
    </w:lvl>
    <w:lvl w:ilvl="4" w:tplc="6298C574" w:tentative="1">
      <w:start w:val="1"/>
      <w:numFmt w:val="bullet"/>
      <w:lvlText w:val=""/>
      <w:lvlJc w:val="left"/>
      <w:pPr>
        <w:tabs>
          <w:tab w:val="num" w:pos="3600"/>
        </w:tabs>
        <w:ind w:left="3600" w:hanging="360"/>
      </w:pPr>
      <w:rPr>
        <w:rFonts w:ascii="Wingdings" w:hAnsi="Wingdings" w:hint="default"/>
      </w:rPr>
    </w:lvl>
    <w:lvl w:ilvl="5" w:tplc="91CE2C0E" w:tentative="1">
      <w:start w:val="1"/>
      <w:numFmt w:val="bullet"/>
      <w:lvlText w:val=""/>
      <w:lvlJc w:val="left"/>
      <w:pPr>
        <w:tabs>
          <w:tab w:val="num" w:pos="4320"/>
        </w:tabs>
        <w:ind w:left="4320" w:hanging="360"/>
      </w:pPr>
      <w:rPr>
        <w:rFonts w:ascii="Wingdings" w:hAnsi="Wingdings" w:hint="default"/>
      </w:rPr>
    </w:lvl>
    <w:lvl w:ilvl="6" w:tplc="850EEC42" w:tentative="1">
      <w:start w:val="1"/>
      <w:numFmt w:val="bullet"/>
      <w:lvlText w:val=""/>
      <w:lvlJc w:val="left"/>
      <w:pPr>
        <w:tabs>
          <w:tab w:val="num" w:pos="5040"/>
        </w:tabs>
        <w:ind w:left="5040" w:hanging="360"/>
      </w:pPr>
      <w:rPr>
        <w:rFonts w:ascii="Wingdings" w:hAnsi="Wingdings" w:hint="default"/>
      </w:rPr>
    </w:lvl>
    <w:lvl w:ilvl="7" w:tplc="45A41148" w:tentative="1">
      <w:start w:val="1"/>
      <w:numFmt w:val="bullet"/>
      <w:lvlText w:val=""/>
      <w:lvlJc w:val="left"/>
      <w:pPr>
        <w:tabs>
          <w:tab w:val="num" w:pos="5760"/>
        </w:tabs>
        <w:ind w:left="5760" w:hanging="360"/>
      </w:pPr>
      <w:rPr>
        <w:rFonts w:ascii="Wingdings" w:hAnsi="Wingdings" w:hint="default"/>
      </w:rPr>
    </w:lvl>
    <w:lvl w:ilvl="8" w:tplc="73F63D82" w:tentative="1">
      <w:start w:val="1"/>
      <w:numFmt w:val="bullet"/>
      <w:lvlText w:val=""/>
      <w:lvlJc w:val="left"/>
      <w:pPr>
        <w:tabs>
          <w:tab w:val="num" w:pos="6480"/>
        </w:tabs>
        <w:ind w:left="6480" w:hanging="360"/>
      </w:pPr>
      <w:rPr>
        <w:rFonts w:ascii="Wingdings" w:hAnsi="Wingdings" w:hint="default"/>
      </w:rPr>
    </w:lvl>
  </w:abstractNum>
  <w:abstractNum w:abstractNumId="13">
    <w:nsid w:val="53AA7157"/>
    <w:multiLevelType w:val="hybridMultilevel"/>
    <w:tmpl w:val="FD30DAE0"/>
    <w:lvl w:ilvl="0" w:tplc="0419000F">
      <w:start w:val="1"/>
      <w:numFmt w:val="decimal"/>
      <w:lvlText w:val="%1."/>
      <w:lvlJc w:val="left"/>
      <w:pPr>
        <w:ind w:left="786"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54E2180A"/>
    <w:multiLevelType w:val="hybridMultilevel"/>
    <w:tmpl w:val="F45E7B18"/>
    <w:lvl w:ilvl="0" w:tplc="BF025982">
      <w:start w:val="1"/>
      <w:numFmt w:val="bullet"/>
      <w:lvlText w:val="-"/>
      <w:lvlJc w:val="left"/>
      <w:pPr>
        <w:tabs>
          <w:tab w:val="num" w:pos="720"/>
        </w:tabs>
        <w:ind w:left="720" w:hanging="360"/>
      </w:pPr>
      <w:rPr>
        <w:rFonts w:ascii="Times New Roman" w:hAnsi="Times New Roman" w:hint="default"/>
      </w:rPr>
    </w:lvl>
    <w:lvl w:ilvl="1" w:tplc="30F46DB0" w:tentative="1">
      <w:start w:val="1"/>
      <w:numFmt w:val="bullet"/>
      <w:lvlText w:val="-"/>
      <w:lvlJc w:val="left"/>
      <w:pPr>
        <w:tabs>
          <w:tab w:val="num" w:pos="1440"/>
        </w:tabs>
        <w:ind w:left="1440" w:hanging="360"/>
      </w:pPr>
      <w:rPr>
        <w:rFonts w:ascii="Times New Roman" w:hAnsi="Times New Roman" w:hint="default"/>
      </w:rPr>
    </w:lvl>
    <w:lvl w:ilvl="2" w:tplc="965249CA" w:tentative="1">
      <w:start w:val="1"/>
      <w:numFmt w:val="bullet"/>
      <w:lvlText w:val="-"/>
      <w:lvlJc w:val="left"/>
      <w:pPr>
        <w:tabs>
          <w:tab w:val="num" w:pos="2160"/>
        </w:tabs>
        <w:ind w:left="2160" w:hanging="360"/>
      </w:pPr>
      <w:rPr>
        <w:rFonts w:ascii="Times New Roman" w:hAnsi="Times New Roman" w:hint="default"/>
      </w:rPr>
    </w:lvl>
    <w:lvl w:ilvl="3" w:tplc="4CFE4024" w:tentative="1">
      <w:start w:val="1"/>
      <w:numFmt w:val="bullet"/>
      <w:lvlText w:val="-"/>
      <w:lvlJc w:val="left"/>
      <w:pPr>
        <w:tabs>
          <w:tab w:val="num" w:pos="2880"/>
        </w:tabs>
        <w:ind w:left="2880" w:hanging="360"/>
      </w:pPr>
      <w:rPr>
        <w:rFonts w:ascii="Times New Roman" w:hAnsi="Times New Roman" w:hint="default"/>
      </w:rPr>
    </w:lvl>
    <w:lvl w:ilvl="4" w:tplc="F4982920" w:tentative="1">
      <w:start w:val="1"/>
      <w:numFmt w:val="bullet"/>
      <w:lvlText w:val="-"/>
      <w:lvlJc w:val="left"/>
      <w:pPr>
        <w:tabs>
          <w:tab w:val="num" w:pos="3600"/>
        </w:tabs>
        <w:ind w:left="3600" w:hanging="360"/>
      </w:pPr>
      <w:rPr>
        <w:rFonts w:ascii="Times New Roman" w:hAnsi="Times New Roman" w:hint="default"/>
      </w:rPr>
    </w:lvl>
    <w:lvl w:ilvl="5" w:tplc="3E92C630" w:tentative="1">
      <w:start w:val="1"/>
      <w:numFmt w:val="bullet"/>
      <w:lvlText w:val="-"/>
      <w:lvlJc w:val="left"/>
      <w:pPr>
        <w:tabs>
          <w:tab w:val="num" w:pos="4320"/>
        </w:tabs>
        <w:ind w:left="4320" w:hanging="360"/>
      </w:pPr>
      <w:rPr>
        <w:rFonts w:ascii="Times New Roman" w:hAnsi="Times New Roman" w:hint="default"/>
      </w:rPr>
    </w:lvl>
    <w:lvl w:ilvl="6" w:tplc="D02232E2" w:tentative="1">
      <w:start w:val="1"/>
      <w:numFmt w:val="bullet"/>
      <w:lvlText w:val="-"/>
      <w:lvlJc w:val="left"/>
      <w:pPr>
        <w:tabs>
          <w:tab w:val="num" w:pos="5040"/>
        </w:tabs>
        <w:ind w:left="5040" w:hanging="360"/>
      </w:pPr>
      <w:rPr>
        <w:rFonts w:ascii="Times New Roman" w:hAnsi="Times New Roman" w:hint="default"/>
      </w:rPr>
    </w:lvl>
    <w:lvl w:ilvl="7" w:tplc="960A8E4C" w:tentative="1">
      <w:start w:val="1"/>
      <w:numFmt w:val="bullet"/>
      <w:lvlText w:val="-"/>
      <w:lvlJc w:val="left"/>
      <w:pPr>
        <w:tabs>
          <w:tab w:val="num" w:pos="5760"/>
        </w:tabs>
        <w:ind w:left="5760" w:hanging="360"/>
      </w:pPr>
      <w:rPr>
        <w:rFonts w:ascii="Times New Roman" w:hAnsi="Times New Roman" w:hint="default"/>
      </w:rPr>
    </w:lvl>
    <w:lvl w:ilvl="8" w:tplc="6632FD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F42106"/>
    <w:multiLevelType w:val="hybridMultilevel"/>
    <w:tmpl w:val="222C3908"/>
    <w:lvl w:ilvl="0" w:tplc="8EB8A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0F4A72"/>
    <w:multiLevelType w:val="hybridMultilevel"/>
    <w:tmpl w:val="9328E41A"/>
    <w:lvl w:ilvl="0" w:tplc="0419000B">
      <w:start w:val="1"/>
      <w:numFmt w:val="bullet"/>
      <w:lvlText w:val=""/>
      <w:lvlJc w:val="left"/>
      <w:pPr>
        <w:tabs>
          <w:tab w:val="num" w:pos="720"/>
        </w:tabs>
        <w:ind w:left="720" w:hanging="360"/>
      </w:pPr>
      <w:rPr>
        <w:rFonts w:ascii="Wingdings" w:hAnsi="Wingdings" w:hint="default"/>
      </w:rPr>
    </w:lvl>
    <w:lvl w:ilvl="1" w:tplc="CED0832E" w:tentative="1">
      <w:start w:val="1"/>
      <w:numFmt w:val="bullet"/>
      <w:lvlText w:val=""/>
      <w:lvlJc w:val="left"/>
      <w:pPr>
        <w:tabs>
          <w:tab w:val="num" w:pos="1440"/>
        </w:tabs>
        <w:ind w:left="1440" w:hanging="360"/>
      </w:pPr>
      <w:rPr>
        <w:rFonts w:ascii="Wingdings" w:hAnsi="Wingdings" w:hint="default"/>
      </w:rPr>
    </w:lvl>
    <w:lvl w:ilvl="2" w:tplc="05A85AF2" w:tentative="1">
      <w:start w:val="1"/>
      <w:numFmt w:val="bullet"/>
      <w:lvlText w:val=""/>
      <w:lvlJc w:val="left"/>
      <w:pPr>
        <w:tabs>
          <w:tab w:val="num" w:pos="2160"/>
        </w:tabs>
        <w:ind w:left="2160" w:hanging="360"/>
      </w:pPr>
      <w:rPr>
        <w:rFonts w:ascii="Wingdings" w:hAnsi="Wingdings" w:hint="default"/>
      </w:rPr>
    </w:lvl>
    <w:lvl w:ilvl="3" w:tplc="8A9AA4D6" w:tentative="1">
      <w:start w:val="1"/>
      <w:numFmt w:val="bullet"/>
      <w:lvlText w:val=""/>
      <w:lvlJc w:val="left"/>
      <w:pPr>
        <w:tabs>
          <w:tab w:val="num" w:pos="2880"/>
        </w:tabs>
        <w:ind w:left="2880" w:hanging="360"/>
      </w:pPr>
      <w:rPr>
        <w:rFonts w:ascii="Wingdings" w:hAnsi="Wingdings" w:hint="default"/>
      </w:rPr>
    </w:lvl>
    <w:lvl w:ilvl="4" w:tplc="4926CE40" w:tentative="1">
      <w:start w:val="1"/>
      <w:numFmt w:val="bullet"/>
      <w:lvlText w:val=""/>
      <w:lvlJc w:val="left"/>
      <w:pPr>
        <w:tabs>
          <w:tab w:val="num" w:pos="3600"/>
        </w:tabs>
        <w:ind w:left="3600" w:hanging="360"/>
      </w:pPr>
      <w:rPr>
        <w:rFonts w:ascii="Wingdings" w:hAnsi="Wingdings" w:hint="default"/>
      </w:rPr>
    </w:lvl>
    <w:lvl w:ilvl="5" w:tplc="1828FCA2" w:tentative="1">
      <w:start w:val="1"/>
      <w:numFmt w:val="bullet"/>
      <w:lvlText w:val=""/>
      <w:lvlJc w:val="left"/>
      <w:pPr>
        <w:tabs>
          <w:tab w:val="num" w:pos="4320"/>
        </w:tabs>
        <w:ind w:left="4320" w:hanging="360"/>
      </w:pPr>
      <w:rPr>
        <w:rFonts w:ascii="Wingdings" w:hAnsi="Wingdings" w:hint="default"/>
      </w:rPr>
    </w:lvl>
    <w:lvl w:ilvl="6" w:tplc="60F040B4" w:tentative="1">
      <w:start w:val="1"/>
      <w:numFmt w:val="bullet"/>
      <w:lvlText w:val=""/>
      <w:lvlJc w:val="left"/>
      <w:pPr>
        <w:tabs>
          <w:tab w:val="num" w:pos="5040"/>
        </w:tabs>
        <w:ind w:left="5040" w:hanging="360"/>
      </w:pPr>
      <w:rPr>
        <w:rFonts w:ascii="Wingdings" w:hAnsi="Wingdings" w:hint="default"/>
      </w:rPr>
    </w:lvl>
    <w:lvl w:ilvl="7" w:tplc="864C86F8" w:tentative="1">
      <w:start w:val="1"/>
      <w:numFmt w:val="bullet"/>
      <w:lvlText w:val=""/>
      <w:lvlJc w:val="left"/>
      <w:pPr>
        <w:tabs>
          <w:tab w:val="num" w:pos="5760"/>
        </w:tabs>
        <w:ind w:left="5760" w:hanging="360"/>
      </w:pPr>
      <w:rPr>
        <w:rFonts w:ascii="Wingdings" w:hAnsi="Wingdings" w:hint="default"/>
      </w:rPr>
    </w:lvl>
    <w:lvl w:ilvl="8" w:tplc="653AC022" w:tentative="1">
      <w:start w:val="1"/>
      <w:numFmt w:val="bullet"/>
      <w:lvlText w:val=""/>
      <w:lvlJc w:val="left"/>
      <w:pPr>
        <w:tabs>
          <w:tab w:val="num" w:pos="6480"/>
        </w:tabs>
        <w:ind w:left="6480" w:hanging="360"/>
      </w:pPr>
      <w:rPr>
        <w:rFonts w:ascii="Wingdings" w:hAnsi="Wingdings" w:hint="default"/>
      </w:rPr>
    </w:lvl>
  </w:abstractNum>
  <w:abstractNum w:abstractNumId="17">
    <w:nsid w:val="65483600"/>
    <w:multiLevelType w:val="multilevel"/>
    <w:tmpl w:val="82F8F808"/>
    <w:lvl w:ilvl="0">
      <w:start w:val="1"/>
      <w:numFmt w:val="decimal"/>
      <w:lvlText w:val="%1."/>
      <w:lvlJc w:val="left"/>
      <w:pPr>
        <w:ind w:left="2320" w:hanging="1185"/>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8">
    <w:nsid w:val="68997682"/>
    <w:multiLevelType w:val="hybridMultilevel"/>
    <w:tmpl w:val="408218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8"/>
  </w:num>
  <w:num w:numId="2">
    <w:abstractNumId w:val="3"/>
  </w:num>
  <w:num w:numId="3">
    <w:abstractNumId w:val="12"/>
  </w:num>
  <w:num w:numId="4">
    <w:abstractNumId w:val="17"/>
  </w:num>
  <w:num w:numId="5">
    <w:abstractNumId w:val="5"/>
  </w:num>
  <w:num w:numId="6">
    <w:abstractNumId w:val="2"/>
  </w:num>
  <w:num w:numId="7">
    <w:abstractNumId w:val="7"/>
  </w:num>
  <w:num w:numId="8">
    <w:abstractNumId w:val="4"/>
  </w:num>
  <w:num w:numId="9">
    <w:abstractNumId w:val="10"/>
  </w:num>
  <w:num w:numId="10">
    <w:abstractNumId w:val="6"/>
  </w:num>
  <w:num w:numId="11">
    <w:abstractNumId w:val="16"/>
  </w:num>
  <w:num w:numId="12">
    <w:abstractNumId w:val="14"/>
  </w:num>
  <w:num w:numId="13">
    <w:abstractNumId w:val="8"/>
  </w:num>
  <w:num w:numId="14">
    <w:abstractNumId w:val="11"/>
  </w:num>
  <w:num w:numId="15">
    <w:abstractNumId w:val="15"/>
  </w:num>
  <w:num w:numId="16">
    <w:abstractNumId w:val="0"/>
  </w:num>
  <w:num w:numId="17">
    <w:abstractNumId w:val="1"/>
  </w:num>
  <w:num w:numId="18">
    <w:abstractNumId w:val="13"/>
  </w:num>
  <w:num w:numId="19">
    <w:abstractNumId w:val="9"/>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4"/>
    <w:rsid w:val="00002568"/>
    <w:rsid w:val="00013E19"/>
    <w:rsid w:val="00024529"/>
    <w:rsid w:val="00025897"/>
    <w:rsid w:val="00032200"/>
    <w:rsid w:val="000526F1"/>
    <w:rsid w:val="00052885"/>
    <w:rsid w:val="00055649"/>
    <w:rsid w:val="00056EC6"/>
    <w:rsid w:val="000609D0"/>
    <w:rsid w:val="00096D7A"/>
    <w:rsid w:val="000A4CC4"/>
    <w:rsid w:val="000B1BDC"/>
    <w:rsid w:val="000B4430"/>
    <w:rsid w:val="000C3350"/>
    <w:rsid w:val="000C6F73"/>
    <w:rsid w:val="000E3485"/>
    <w:rsid w:val="000E7237"/>
    <w:rsid w:val="000F36C9"/>
    <w:rsid w:val="001031D8"/>
    <w:rsid w:val="001061D4"/>
    <w:rsid w:val="00130F72"/>
    <w:rsid w:val="00135760"/>
    <w:rsid w:val="00145931"/>
    <w:rsid w:val="00150D57"/>
    <w:rsid w:val="00152411"/>
    <w:rsid w:val="001832A1"/>
    <w:rsid w:val="001834A0"/>
    <w:rsid w:val="00183BE3"/>
    <w:rsid w:val="001C7219"/>
    <w:rsid w:val="001D14F1"/>
    <w:rsid w:val="001E1042"/>
    <w:rsid w:val="00214349"/>
    <w:rsid w:val="002508E1"/>
    <w:rsid w:val="00280758"/>
    <w:rsid w:val="00292B07"/>
    <w:rsid w:val="002B5550"/>
    <w:rsid w:val="002C27F9"/>
    <w:rsid w:val="002D1950"/>
    <w:rsid w:val="002F0833"/>
    <w:rsid w:val="00301A1A"/>
    <w:rsid w:val="003144C4"/>
    <w:rsid w:val="00330324"/>
    <w:rsid w:val="003471AD"/>
    <w:rsid w:val="00360E1B"/>
    <w:rsid w:val="0037391A"/>
    <w:rsid w:val="0037633E"/>
    <w:rsid w:val="00380BC8"/>
    <w:rsid w:val="0038718D"/>
    <w:rsid w:val="00396C67"/>
    <w:rsid w:val="003A6008"/>
    <w:rsid w:val="003B1816"/>
    <w:rsid w:val="003B5CA8"/>
    <w:rsid w:val="003D3DCA"/>
    <w:rsid w:val="003D4956"/>
    <w:rsid w:val="003D5C99"/>
    <w:rsid w:val="003E189A"/>
    <w:rsid w:val="003E2DCD"/>
    <w:rsid w:val="003E53B1"/>
    <w:rsid w:val="003F5299"/>
    <w:rsid w:val="00410583"/>
    <w:rsid w:val="00413935"/>
    <w:rsid w:val="004159B3"/>
    <w:rsid w:val="00427598"/>
    <w:rsid w:val="004511BC"/>
    <w:rsid w:val="00457EE9"/>
    <w:rsid w:val="00463D43"/>
    <w:rsid w:val="00466C50"/>
    <w:rsid w:val="0047273C"/>
    <w:rsid w:val="00481FCF"/>
    <w:rsid w:val="00491FF5"/>
    <w:rsid w:val="004964F4"/>
    <w:rsid w:val="004B272A"/>
    <w:rsid w:val="004B49B6"/>
    <w:rsid w:val="004B6381"/>
    <w:rsid w:val="004D73AD"/>
    <w:rsid w:val="004E1587"/>
    <w:rsid w:val="00517208"/>
    <w:rsid w:val="005310D3"/>
    <w:rsid w:val="0053197E"/>
    <w:rsid w:val="005378D4"/>
    <w:rsid w:val="005418B2"/>
    <w:rsid w:val="00554C9D"/>
    <w:rsid w:val="0056624E"/>
    <w:rsid w:val="005803F1"/>
    <w:rsid w:val="005807C4"/>
    <w:rsid w:val="005830B0"/>
    <w:rsid w:val="00585966"/>
    <w:rsid w:val="0059128D"/>
    <w:rsid w:val="00591435"/>
    <w:rsid w:val="00591F54"/>
    <w:rsid w:val="00594331"/>
    <w:rsid w:val="00594AFA"/>
    <w:rsid w:val="00595B31"/>
    <w:rsid w:val="005A6B1B"/>
    <w:rsid w:val="005C4817"/>
    <w:rsid w:val="005D2A6B"/>
    <w:rsid w:val="005E7D6A"/>
    <w:rsid w:val="005F7AFF"/>
    <w:rsid w:val="005F7C15"/>
    <w:rsid w:val="00605EC0"/>
    <w:rsid w:val="0061690B"/>
    <w:rsid w:val="006321C4"/>
    <w:rsid w:val="00640628"/>
    <w:rsid w:val="00641088"/>
    <w:rsid w:val="00642916"/>
    <w:rsid w:val="00673EF7"/>
    <w:rsid w:val="00682F53"/>
    <w:rsid w:val="00687F3F"/>
    <w:rsid w:val="006A4B77"/>
    <w:rsid w:val="006A774E"/>
    <w:rsid w:val="006A781B"/>
    <w:rsid w:val="006C03E1"/>
    <w:rsid w:val="006D0D9B"/>
    <w:rsid w:val="006D596A"/>
    <w:rsid w:val="006E3AF2"/>
    <w:rsid w:val="006F2301"/>
    <w:rsid w:val="006F6FD4"/>
    <w:rsid w:val="0070130A"/>
    <w:rsid w:val="00702E6B"/>
    <w:rsid w:val="00717D0B"/>
    <w:rsid w:val="00720F82"/>
    <w:rsid w:val="0074561D"/>
    <w:rsid w:val="007549F3"/>
    <w:rsid w:val="007A30A8"/>
    <w:rsid w:val="007A3D56"/>
    <w:rsid w:val="007B34D2"/>
    <w:rsid w:val="007C5790"/>
    <w:rsid w:val="007D6719"/>
    <w:rsid w:val="007D771E"/>
    <w:rsid w:val="007F339A"/>
    <w:rsid w:val="007F53F2"/>
    <w:rsid w:val="007F548B"/>
    <w:rsid w:val="008013C5"/>
    <w:rsid w:val="008046A8"/>
    <w:rsid w:val="00806ACE"/>
    <w:rsid w:val="00815E9B"/>
    <w:rsid w:val="00832F71"/>
    <w:rsid w:val="00840228"/>
    <w:rsid w:val="00842A2C"/>
    <w:rsid w:val="00864AC3"/>
    <w:rsid w:val="00885510"/>
    <w:rsid w:val="0089274A"/>
    <w:rsid w:val="0089483E"/>
    <w:rsid w:val="008E34C1"/>
    <w:rsid w:val="008F7D16"/>
    <w:rsid w:val="00933F73"/>
    <w:rsid w:val="00945F80"/>
    <w:rsid w:val="00971085"/>
    <w:rsid w:val="00983201"/>
    <w:rsid w:val="00985229"/>
    <w:rsid w:val="009869D0"/>
    <w:rsid w:val="00994D20"/>
    <w:rsid w:val="009967A9"/>
    <w:rsid w:val="009A30C6"/>
    <w:rsid w:val="009B1243"/>
    <w:rsid w:val="009B2DB7"/>
    <w:rsid w:val="009D5B0D"/>
    <w:rsid w:val="009F25FF"/>
    <w:rsid w:val="009F64D4"/>
    <w:rsid w:val="00A116E0"/>
    <w:rsid w:val="00A1411D"/>
    <w:rsid w:val="00A34FAA"/>
    <w:rsid w:val="00A3572E"/>
    <w:rsid w:val="00A40683"/>
    <w:rsid w:val="00A45055"/>
    <w:rsid w:val="00A46739"/>
    <w:rsid w:val="00A54521"/>
    <w:rsid w:val="00A54FE4"/>
    <w:rsid w:val="00A5620B"/>
    <w:rsid w:val="00A700F4"/>
    <w:rsid w:val="00A82ED5"/>
    <w:rsid w:val="00AA1145"/>
    <w:rsid w:val="00AB53E4"/>
    <w:rsid w:val="00AC22CF"/>
    <w:rsid w:val="00AD2FC9"/>
    <w:rsid w:val="00AE213F"/>
    <w:rsid w:val="00AE6BA2"/>
    <w:rsid w:val="00AF03B1"/>
    <w:rsid w:val="00B03CE4"/>
    <w:rsid w:val="00B07174"/>
    <w:rsid w:val="00B840A4"/>
    <w:rsid w:val="00B923C2"/>
    <w:rsid w:val="00BA7490"/>
    <w:rsid w:val="00BB4C01"/>
    <w:rsid w:val="00BE2165"/>
    <w:rsid w:val="00BF45EC"/>
    <w:rsid w:val="00BF56E2"/>
    <w:rsid w:val="00C0658B"/>
    <w:rsid w:val="00C13556"/>
    <w:rsid w:val="00C17CD5"/>
    <w:rsid w:val="00C32D42"/>
    <w:rsid w:val="00C50D82"/>
    <w:rsid w:val="00C56A9A"/>
    <w:rsid w:val="00C63114"/>
    <w:rsid w:val="00CA2447"/>
    <w:rsid w:val="00CC36C6"/>
    <w:rsid w:val="00CC513D"/>
    <w:rsid w:val="00CD2A84"/>
    <w:rsid w:val="00CE3AEB"/>
    <w:rsid w:val="00CF51F1"/>
    <w:rsid w:val="00CF5F3D"/>
    <w:rsid w:val="00D00225"/>
    <w:rsid w:val="00D027BC"/>
    <w:rsid w:val="00D04947"/>
    <w:rsid w:val="00D10A4E"/>
    <w:rsid w:val="00D14DF5"/>
    <w:rsid w:val="00D15AB5"/>
    <w:rsid w:val="00D171DD"/>
    <w:rsid w:val="00D245B1"/>
    <w:rsid w:val="00D40060"/>
    <w:rsid w:val="00D403FC"/>
    <w:rsid w:val="00D40E83"/>
    <w:rsid w:val="00D53B63"/>
    <w:rsid w:val="00D54A4F"/>
    <w:rsid w:val="00D72DE3"/>
    <w:rsid w:val="00D7546A"/>
    <w:rsid w:val="00D858F7"/>
    <w:rsid w:val="00D916AB"/>
    <w:rsid w:val="00DA24C5"/>
    <w:rsid w:val="00DA26A9"/>
    <w:rsid w:val="00DB18AF"/>
    <w:rsid w:val="00DC0DA1"/>
    <w:rsid w:val="00DE1973"/>
    <w:rsid w:val="00DE2D39"/>
    <w:rsid w:val="00DE7DFB"/>
    <w:rsid w:val="00E32A93"/>
    <w:rsid w:val="00E3442D"/>
    <w:rsid w:val="00E467FC"/>
    <w:rsid w:val="00E776FA"/>
    <w:rsid w:val="00E83D53"/>
    <w:rsid w:val="00E843BD"/>
    <w:rsid w:val="00E907DC"/>
    <w:rsid w:val="00EB332C"/>
    <w:rsid w:val="00EF0E71"/>
    <w:rsid w:val="00EF48BE"/>
    <w:rsid w:val="00F46D2E"/>
    <w:rsid w:val="00F55360"/>
    <w:rsid w:val="00F6001B"/>
    <w:rsid w:val="00F71007"/>
    <w:rsid w:val="00FD2D28"/>
    <w:rsid w:val="00FD36AF"/>
    <w:rsid w:val="00FD5FDA"/>
    <w:rsid w:val="00FE7FD1"/>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649C2-F1B9-4298-B401-C7EF75D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83BE3"/>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83BE3"/>
    <w:rPr>
      <w:rFonts w:ascii="Calibri" w:eastAsia="Times New Roman" w:hAnsi="Calibri" w:cs="Times New Roman"/>
      <w:lang w:eastAsia="ru-RU"/>
    </w:rPr>
  </w:style>
  <w:style w:type="paragraph" w:styleId="a5">
    <w:name w:val="List Paragraph"/>
    <w:basedOn w:val="a"/>
    <w:uiPriority w:val="34"/>
    <w:qFormat/>
    <w:rsid w:val="00032200"/>
    <w:pPr>
      <w:spacing w:after="0" w:line="240" w:lineRule="auto"/>
      <w:ind w:left="720"/>
      <w:contextualSpacing/>
      <w:jc w:val="both"/>
    </w:pPr>
    <w:rPr>
      <w:rFonts w:ascii="Times New Roman" w:eastAsia="Calibri" w:hAnsi="Times New Roman" w:cs="Times New Roman"/>
      <w:sz w:val="28"/>
      <w:lang w:eastAsia="ru-RU"/>
    </w:rPr>
  </w:style>
  <w:style w:type="table" w:styleId="a6">
    <w:name w:val="Table Grid"/>
    <w:basedOn w:val="a1"/>
    <w:uiPriority w:val="39"/>
    <w:rsid w:val="00032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4159B3"/>
    <w:rPr>
      <w:b/>
      <w:bCs/>
    </w:rPr>
  </w:style>
  <w:style w:type="paragraph" w:styleId="a8">
    <w:name w:val="Balloon Text"/>
    <w:basedOn w:val="a"/>
    <w:link w:val="a9"/>
    <w:uiPriority w:val="99"/>
    <w:semiHidden/>
    <w:unhideWhenUsed/>
    <w:rsid w:val="005A6B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6B1B"/>
    <w:rPr>
      <w:rFonts w:ascii="Segoe UI" w:hAnsi="Segoe UI" w:cs="Segoe UI"/>
      <w:sz w:val="18"/>
      <w:szCs w:val="18"/>
    </w:rPr>
  </w:style>
  <w:style w:type="paragraph" w:styleId="aa">
    <w:name w:val="header"/>
    <w:basedOn w:val="a"/>
    <w:link w:val="ab"/>
    <w:uiPriority w:val="99"/>
    <w:unhideWhenUsed/>
    <w:rsid w:val="002D19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1950"/>
  </w:style>
  <w:style w:type="paragraph" w:styleId="ac">
    <w:name w:val="footer"/>
    <w:basedOn w:val="a"/>
    <w:link w:val="ad"/>
    <w:uiPriority w:val="99"/>
    <w:unhideWhenUsed/>
    <w:rsid w:val="002D19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D1950"/>
  </w:style>
  <w:style w:type="character" w:styleId="ae">
    <w:name w:val="Hyperlink"/>
    <w:basedOn w:val="a0"/>
    <w:uiPriority w:val="99"/>
    <w:unhideWhenUsed/>
    <w:rsid w:val="00A82ED5"/>
    <w:rPr>
      <w:color w:val="0563C1" w:themeColor="hyperlink"/>
      <w:u w:val="single"/>
    </w:rPr>
  </w:style>
  <w:style w:type="paragraph" w:styleId="af">
    <w:name w:val="Normal (Web)"/>
    <w:basedOn w:val="a"/>
    <w:uiPriority w:val="99"/>
    <w:semiHidden/>
    <w:unhideWhenUsed/>
    <w:rsid w:val="00595B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093">
      <w:bodyDiv w:val="1"/>
      <w:marLeft w:val="0"/>
      <w:marRight w:val="0"/>
      <w:marTop w:val="0"/>
      <w:marBottom w:val="0"/>
      <w:divBdr>
        <w:top w:val="none" w:sz="0" w:space="0" w:color="auto"/>
        <w:left w:val="none" w:sz="0" w:space="0" w:color="auto"/>
        <w:bottom w:val="none" w:sz="0" w:space="0" w:color="auto"/>
        <w:right w:val="none" w:sz="0" w:space="0" w:color="auto"/>
      </w:divBdr>
    </w:div>
    <w:div w:id="46614236">
      <w:bodyDiv w:val="1"/>
      <w:marLeft w:val="0"/>
      <w:marRight w:val="0"/>
      <w:marTop w:val="0"/>
      <w:marBottom w:val="0"/>
      <w:divBdr>
        <w:top w:val="none" w:sz="0" w:space="0" w:color="auto"/>
        <w:left w:val="none" w:sz="0" w:space="0" w:color="auto"/>
        <w:bottom w:val="none" w:sz="0" w:space="0" w:color="auto"/>
        <w:right w:val="none" w:sz="0" w:space="0" w:color="auto"/>
      </w:divBdr>
    </w:div>
    <w:div w:id="78408668">
      <w:bodyDiv w:val="1"/>
      <w:marLeft w:val="0"/>
      <w:marRight w:val="0"/>
      <w:marTop w:val="0"/>
      <w:marBottom w:val="0"/>
      <w:divBdr>
        <w:top w:val="none" w:sz="0" w:space="0" w:color="auto"/>
        <w:left w:val="none" w:sz="0" w:space="0" w:color="auto"/>
        <w:bottom w:val="none" w:sz="0" w:space="0" w:color="auto"/>
        <w:right w:val="none" w:sz="0" w:space="0" w:color="auto"/>
      </w:divBdr>
    </w:div>
    <w:div w:id="126944392">
      <w:bodyDiv w:val="1"/>
      <w:marLeft w:val="0"/>
      <w:marRight w:val="0"/>
      <w:marTop w:val="0"/>
      <w:marBottom w:val="0"/>
      <w:divBdr>
        <w:top w:val="none" w:sz="0" w:space="0" w:color="auto"/>
        <w:left w:val="none" w:sz="0" w:space="0" w:color="auto"/>
        <w:bottom w:val="none" w:sz="0" w:space="0" w:color="auto"/>
        <w:right w:val="none" w:sz="0" w:space="0" w:color="auto"/>
      </w:divBdr>
    </w:div>
    <w:div w:id="127406645">
      <w:bodyDiv w:val="1"/>
      <w:marLeft w:val="0"/>
      <w:marRight w:val="0"/>
      <w:marTop w:val="0"/>
      <w:marBottom w:val="0"/>
      <w:divBdr>
        <w:top w:val="none" w:sz="0" w:space="0" w:color="auto"/>
        <w:left w:val="none" w:sz="0" w:space="0" w:color="auto"/>
        <w:bottom w:val="none" w:sz="0" w:space="0" w:color="auto"/>
        <w:right w:val="none" w:sz="0" w:space="0" w:color="auto"/>
      </w:divBdr>
    </w:div>
    <w:div w:id="176972048">
      <w:bodyDiv w:val="1"/>
      <w:marLeft w:val="0"/>
      <w:marRight w:val="0"/>
      <w:marTop w:val="0"/>
      <w:marBottom w:val="0"/>
      <w:divBdr>
        <w:top w:val="none" w:sz="0" w:space="0" w:color="auto"/>
        <w:left w:val="none" w:sz="0" w:space="0" w:color="auto"/>
        <w:bottom w:val="none" w:sz="0" w:space="0" w:color="auto"/>
        <w:right w:val="none" w:sz="0" w:space="0" w:color="auto"/>
      </w:divBdr>
      <w:divsChild>
        <w:div w:id="599725238">
          <w:marLeft w:val="446"/>
          <w:marRight w:val="0"/>
          <w:marTop w:val="0"/>
          <w:marBottom w:val="0"/>
          <w:divBdr>
            <w:top w:val="none" w:sz="0" w:space="0" w:color="auto"/>
            <w:left w:val="none" w:sz="0" w:space="0" w:color="auto"/>
            <w:bottom w:val="none" w:sz="0" w:space="0" w:color="auto"/>
            <w:right w:val="none" w:sz="0" w:space="0" w:color="auto"/>
          </w:divBdr>
        </w:div>
      </w:divsChild>
    </w:div>
    <w:div w:id="185872654">
      <w:bodyDiv w:val="1"/>
      <w:marLeft w:val="0"/>
      <w:marRight w:val="0"/>
      <w:marTop w:val="0"/>
      <w:marBottom w:val="0"/>
      <w:divBdr>
        <w:top w:val="none" w:sz="0" w:space="0" w:color="auto"/>
        <w:left w:val="none" w:sz="0" w:space="0" w:color="auto"/>
        <w:bottom w:val="none" w:sz="0" w:space="0" w:color="auto"/>
        <w:right w:val="none" w:sz="0" w:space="0" w:color="auto"/>
      </w:divBdr>
    </w:div>
    <w:div w:id="226261619">
      <w:bodyDiv w:val="1"/>
      <w:marLeft w:val="0"/>
      <w:marRight w:val="0"/>
      <w:marTop w:val="0"/>
      <w:marBottom w:val="0"/>
      <w:divBdr>
        <w:top w:val="none" w:sz="0" w:space="0" w:color="auto"/>
        <w:left w:val="none" w:sz="0" w:space="0" w:color="auto"/>
        <w:bottom w:val="none" w:sz="0" w:space="0" w:color="auto"/>
        <w:right w:val="none" w:sz="0" w:space="0" w:color="auto"/>
      </w:divBdr>
    </w:div>
    <w:div w:id="247153238">
      <w:bodyDiv w:val="1"/>
      <w:marLeft w:val="0"/>
      <w:marRight w:val="0"/>
      <w:marTop w:val="0"/>
      <w:marBottom w:val="0"/>
      <w:divBdr>
        <w:top w:val="none" w:sz="0" w:space="0" w:color="auto"/>
        <w:left w:val="none" w:sz="0" w:space="0" w:color="auto"/>
        <w:bottom w:val="none" w:sz="0" w:space="0" w:color="auto"/>
        <w:right w:val="none" w:sz="0" w:space="0" w:color="auto"/>
      </w:divBdr>
    </w:div>
    <w:div w:id="329062309">
      <w:bodyDiv w:val="1"/>
      <w:marLeft w:val="0"/>
      <w:marRight w:val="0"/>
      <w:marTop w:val="0"/>
      <w:marBottom w:val="0"/>
      <w:divBdr>
        <w:top w:val="none" w:sz="0" w:space="0" w:color="auto"/>
        <w:left w:val="none" w:sz="0" w:space="0" w:color="auto"/>
        <w:bottom w:val="none" w:sz="0" w:space="0" w:color="auto"/>
        <w:right w:val="none" w:sz="0" w:space="0" w:color="auto"/>
      </w:divBdr>
    </w:div>
    <w:div w:id="492259975">
      <w:bodyDiv w:val="1"/>
      <w:marLeft w:val="0"/>
      <w:marRight w:val="0"/>
      <w:marTop w:val="0"/>
      <w:marBottom w:val="0"/>
      <w:divBdr>
        <w:top w:val="none" w:sz="0" w:space="0" w:color="auto"/>
        <w:left w:val="none" w:sz="0" w:space="0" w:color="auto"/>
        <w:bottom w:val="none" w:sz="0" w:space="0" w:color="auto"/>
        <w:right w:val="none" w:sz="0" w:space="0" w:color="auto"/>
      </w:divBdr>
    </w:div>
    <w:div w:id="509105286">
      <w:bodyDiv w:val="1"/>
      <w:marLeft w:val="0"/>
      <w:marRight w:val="0"/>
      <w:marTop w:val="0"/>
      <w:marBottom w:val="0"/>
      <w:divBdr>
        <w:top w:val="none" w:sz="0" w:space="0" w:color="auto"/>
        <w:left w:val="none" w:sz="0" w:space="0" w:color="auto"/>
        <w:bottom w:val="none" w:sz="0" w:space="0" w:color="auto"/>
        <w:right w:val="none" w:sz="0" w:space="0" w:color="auto"/>
      </w:divBdr>
    </w:div>
    <w:div w:id="590435345">
      <w:bodyDiv w:val="1"/>
      <w:marLeft w:val="0"/>
      <w:marRight w:val="0"/>
      <w:marTop w:val="0"/>
      <w:marBottom w:val="0"/>
      <w:divBdr>
        <w:top w:val="none" w:sz="0" w:space="0" w:color="auto"/>
        <w:left w:val="none" w:sz="0" w:space="0" w:color="auto"/>
        <w:bottom w:val="none" w:sz="0" w:space="0" w:color="auto"/>
        <w:right w:val="none" w:sz="0" w:space="0" w:color="auto"/>
      </w:divBdr>
    </w:div>
    <w:div w:id="596330551">
      <w:bodyDiv w:val="1"/>
      <w:marLeft w:val="0"/>
      <w:marRight w:val="0"/>
      <w:marTop w:val="0"/>
      <w:marBottom w:val="0"/>
      <w:divBdr>
        <w:top w:val="none" w:sz="0" w:space="0" w:color="auto"/>
        <w:left w:val="none" w:sz="0" w:space="0" w:color="auto"/>
        <w:bottom w:val="none" w:sz="0" w:space="0" w:color="auto"/>
        <w:right w:val="none" w:sz="0" w:space="0" w:color="auto"/>
      </w:divBdr>
      <w:divsChild>
        <w:div w:id="1160001289">
          <w:marLeft w:val="446"/>
          <w:marRight w:val="0"/>
          <w:marTop w:val="0"/>
          <w:marBottom w:val="0"/>
          <w:divBdr>
            <w:top w:val="none" w:sz="0" w:space="0" w:color="auto"/>
            <w:left w:val="none" w:sz="0" w:space="0" w:color="auto"/>
            <w:bottom w:val="none" w:sz="0" w:space="0" w:color="auto"/>
            <w:right w:val="none" w:sz="0" w:space="0" w:color="auto"/>
          </w:divBdr>
        </w:div>
        <w:div w:id="1355838982">
          <w:marLeft w:val="446"/>
          <w:marRight w:val="0"/>
          <w:marTop w:val="0"/>
          <w:marBottom w:val="0"/>
          <w:divBdr>
            <w:top w:val="none" w:sz="0" w:space="0" w:color="auto"/>
            <w:left w:val="none" w:sz="0" w:space="0" w:color="auto"/>
            <w:bottom w:val="none" w:sz="0" w:space="0" w:color="auto"/>
            <w:right w:val="none" w:sz="0" w:space="0" w:color="auto"/>
          </w:divBdr>
        </w:div>
        <w:div w:id="1712611744">
          <w:marLeft w:val="446"/>
          <w:marRight w:val="0"/>
          <w:marTop w:val="0"/>
          <w:marBottom w:val="0"/>
          <w:divBdr>
            <w:top w:val="none" w:sz="0" w:space="0" w:color="auto"/>
            <w:left w:val="none" w:sz="0" w:space="0" w:color="auto"/>
            <w:bottom w:val="none" w:sz="0" w:space="0" w:color="auto"/>
            <w:right w:val="none" w:sz="0" w:space="0" w:color="auto"/>
          </w:divBdr>
        </w:div>
        <w:div w:id="1883400848">
          <w:marLeft w:val="446"/>
          <w:marRight w:val="0"/>
          <w:marTop w:val="0"/>
          <w:marBottom w:val="0"/>
          <w:divBdr>
            <w:top w:val="none" w:sz="0" w:space="0" w:color="auto"/>
            <w:left w:val="none" w:sz="0" w:space="0" w:color="auto"/>
            <w:bottom w:val="none" w:sz="0" w:space="0" w:color="auto"/>
            <w:right w:val="none" w:sz="0" w:space="0" w:color="auto"/>
          </w:divBdr>
        </w:div>
        <w:div w:id="1080250785">
          <w:marLeft w:val="446"/>
          <w:marRight w:val="0"/>
          <w:marTop w:val="0"/>
          <w:marBottom w:val="0"/>
          <w:divBdr>
            <w:top w:val="none" w:sz="0" w:space="0" w:color="auto"/>
            <w:left w:val="none" w:sz="0" w:space="0" w:color="auto"/>
            <w:bottom w:val="none" w:sz="0" w:space="0" w:color="auto"/>
            <w:right w:val="none" w:sz="0" w:space="0" w:color="auto"/>
          </w:divBdr>
        </w:div>
      </w:divsChild>
    </w:div>
    <w:div w:id="600525390">
      <w:bodyDiv w:val="1"/>
      <w:marLeft w:val="0"/>
      <w:marRight w:val="0"/>
      <w:marTop w:val="0"/>
      <w:marBottom w:val="0"/>
      <w:divBdr>
        <w:top w:val="none" w:sz="0" w:space="0" w:color="auto"/>
        <w:left w:val="none" w:sz="0" w:space="0" w:color="auto"/>
        <w:bottom w:val="none" w:sz="0" w:space="0" w:color="auto"/>
        <w:right w:val="none" w:sz="0" w:space="0" w:color="auto"/>
      </w:divBdr>
    </w:div>
    <w:div w:id="637344418">
      <w:bodyDiv w:val="1"/>
      <w:marLeft w:val="0"/>
      <w:marRight w:val="0"/>
      <w:marTop w:val="0"/>
      <w:marBottom w:val="0"/>
      <w:divBdr>
        <w:top w:val="none" w:sz="0" w:space="0" w:color="auto"/>
        <w:left w:val="none" w:sz="0" w:space="0" w:color="auto"/>
        <w:bottom w:val="none" w:sz="0" w:space="0" w:color="auto"/>
        <w:right w:val="none" w:sz="0" w:space="0" w:color="auto"/>
      </w:divBdr>
    </w:div>
    <w:div w:id="690034117">
      <w:bodyDiv w:val="1"/>
      <w:marLeft w:val="0"/>
      <w:marRight w:val="0"/>
      <w:marTop w:val="0"/>
      <w:marBottom w:val="0"/>
      <w:divBdr>
        <w:top w:val="none" w:sz="0" w:space="0" w:color="auto"/>
        <w:left w:val="none" w:sz="0" w:space="0" w:color="auto"/>
        <w:bottom w:val="none" w:sz="0" w:space="0" w:color="auto"/>
        <w:right w:val="none" w:sz="0" w:space="0" w:color="auto"/>
      </w:divBdr>
    </w:div>
    <w:div w:id="699432443">
      <w:bodyDiv w:val="1"/>
      <w:marLeft w:val="0"/>
      <w:marRight w:val="0"/>
      <w:marTop w:val="0"/>
      <w:marBottom w:val="0"/>
      <w:divBdr>
        <w:top w:val="none" w:sz="0" w:space="0" w:color="auto"/>
        <w:left w:val="none" w:sz="0" w:space="0" w:color="auto"/>
        <w:bottom w:val="none" w:sz="0" w:space="0" w:color="auto"/>
        <w:right w:val="none" w:sz="0" w:space="0" w:color="auto"/>
      </w:divBdr>
    </w:div>
    <w:div w:id="705370044">
      <w:bodyDiv w:val="1"/>
      <w:marLeft w:val="0"/>
      <w:marRight w:val="0"/>
      <w:marTop w:val="0"/>
      <w:marBottom w:val="0"/>
      <w:divBdr>
        <w:top w:val="none" w:sz="0" w:space="0" w:color="auto"/>
        <w:left w:val="none" w:sz="0" w:space="0" w:color="auto"/>
        <w:bottom w:val="none" w:sz="0" w:space="0" w:color="auto"/>
        <w:right w:val="none" w:sz="0" w:space="0" w:color="auto"/>
      </w:divBdr>
      <w:divsChild>
        <w:div w:id="1341545159">
          <w:marLeft w:val="360"/>
          <w:marRight w:val="0"/>
          <w:marTop w:val="200"/>
          <w:marBottom w:val="0"/>
          <w:divBdr>
            <w:top w:val="none" w:sz="0" w:space="0" w:color="auto"/>
            <w:left w:val="none" w:sz="0" w:space="0" w:color="auto"/>
            <w:bottom w:val="none" w:sz="0" w:space="0" w:color="auto"/>
            <w:right w:val="none" w:sz="0" w:space="0" w:color="auto"/>
          </w:divBdr>
        </w:div>
      </w:divsChild>
    </w:div>
    <w:div w:id="750859656">
      <w:bodyDiv w:val="1"/>
      <w:marLeft w:val="0"/>
      <w:marRight w:val="0"/>
      <w:marTop w:val="0"/>
      <w:marBottom w:val="0"/>
      <w:divBdr>
        <w:top w:val="none" w:sz="0" w:space="0" w:color="auto"/>
        <w:left w:val="none" w:sz="0" w:space="0" w:color="auto"/>
        <w:bottom w:val="none" w:sz="0" w:space="0" w:color="auto"/>
        <w:right w:val="none" w:sz="0" w:space="0" w:color="auto"/>
      </w:divBdr>
    </w:div>
    <w:div w:id="758059927">
      <w:bodyDiv w:val="1"/>
      <w:marLeft w:val="0"/>
      <w:marRight w:val="0"/>
      <w:marTop w:val="0"/>
      <w:marBottom w:val="0"/>
      <w:divBdr>
        <w:top w:val="none" w:sz="0" w:space="0" w:color="auto"/>
        <w:left w:val="none" w:sz="0" w:space="0" w:color="auto"/>
        <w:bottom w:val="none" w:sz="0" w:space="0" w:color="auto"/>
        <w:right w:val="none" w:sz="0" w:space="0" w:color="auto"/>
      </w:divBdr>
    </w:div>
    <w:div w:id="879589504">
      <w:bodyDiv w:val="1"/>
      <w:marLeft w:val="0"/>
      <w:marRight w:val="0"/>
      <w:marTop w:val="0"/>
      <w:marBottom w:val="0"/>
      <w:divBdr>
        <w:top w:val="none" w:sz="0" w:space="0" w:color="auto"/>
        <w:left w:val="none" w:sz="0" w:space="0" w:color="auto"/>
        <w:bottom w:val="none" w:sz="0" w:space="0" w:color="auto"/>
        <w:right w:val="none" w:sz="0" w:space="0" w:color="auto"/>
      </w:divBdr>
    </w:div>
    <w:div w:id="925721970">
      <w:bodyDiv w:val="1"/>
      <w:marLeft w:val="0"/>
      <w:marRight w:val="0"/>
      <w:marTop w:val="0"/>
      <w:marBottom w:val="0"/>
      <w:divBdr>
        <w:top w:val="none" w:sz="0" w:space="0" w:color="auto"/>
        <w:left w:val="none" w:sz="0" w:space="0" w:color="auto"/>
        <w:bottom w:val="none" w:sz="0" w:space="0" w:color="auto"/>
        <w:right w:val="none" w:sz="0" w:space="0" w:color="auto"/>
      </w:divBdr>
    </w:div>
    <w:div w:id="938559653">
      <w:bodyDiv w:val="1"/>
      <w:marLeft w:val="0"/>
      <w:marRight w:val="0"/>
      <w:marTop w:val="0"/>
      <w:marBottom w:val="0"/>
      <w:divBdr>
        <w:top w:val="none" w:sz="0" w:space="0" w:color="auto"/>
        <w:left w:val="none" w:sz="0" w:space="0" w:color="auto"/>
        <w:bottom w:val="none" w:sz="0" w:space="0" w:color="auto"/>
        <w:right w:val="none" w:sz="0" w:space="0" w:color="auto"/>
      </w:divBdr>
    </w:div>
    <w:div w:id="940381347">
      <w:bodyDiv w:val="1"/>
      <w:marLeft w:val="0"/>
      <w:marRight w:val="0"/>
      <w:marTop w:val="0"/>
      <w:marBottom w:val="0"/>
      <w:divBdr>
        <w:top w:val="none" w:sz="0" w:space="0" w:color="auto"/>
        <w:left w:val="none" w:sz="0" w:space="0" w:color="auto"/>
        <w:bottom w:val="none" w:sz="0" w:space="0" w:color="auto"/>
        <w:right w:val="none" w:sz="0" w:space="0" w:color="auto"/>
      </w:divBdr>
    </w:div>
    <w:div w:id="974287177">
      <w:bodyDiv w:val="1"/>
      <w:marLeft w:val="0"/>
      <w:marRight w:val="0"/>
      <w:marTop w:val="0"/>
      <w:marBottom w:val="0"/>
      <w:divBdr>
        <w:top w:val="none" w:sz="0" w:space="0" w:color="auto"/>
        <w:left w:val="none" w:sz="0" w:space="0" w:color="auto"/>
        <w:bottom w:val="none" w:sz="0" w:space="0" w:color="auto"/>
        <w:right w:val="none" w:sz="0" w:space="0" w:color="auto"/>
      </w:divBdr>
    </w:div>
    <w:div w:id="974988788">
      <w:bodyDiv w:val="1"/>
      <w:marLeft w:val="0"/>
      <w:marRight w:val="0"/>
      <w:marTop w:val="0"/>
      <w:marBottom w:val="0"/>
      <w:divBdr>
        <w:top w:val="none" w:sz="0" w:space="0" w:color="auto"/>
        <w:left w:val="none" w:sz="0" w:space="0" w:color="auto"/>
        <w:bottom w:val="none" w:sz="0" w:space="0" w:color="auto"/>
        <w:right w:val="none" w:sz="0" w:space="0" w:color="auto"/>
      </w:divBdr>
    </w:div>
    <w:div w:id="983200258">
      <w:bodyDiv w:val="1"/>
      <w:marLeft w:val="0"/>
      <w:marRight w:val="0"/>
      <w:marTop w:val="0"/>
      <w:marBottom w:val="0"/>
      <w:divBdr>
        <w:top w:val="none" w:sz="0" w:space="0" w:color="auto"/>
        <w:left w:val="none" w:sz="0" w:space="0" w:color="auto"/>
        <w:bottom w:val="none" w:sz="0" w:space="0" w:color="auto"/>
        <w:right w:val="none" w:sz="0" w:space="0" w:color="auto"/>
      </w:divBdr>
    </w:div>
    <w:div w:id="1009454228">
      <w:bodyDiv w:val="1"/>
      <w:marLeft w:val="0"/>
      <w:marRight w:val="0"/>
      <w:marTop w:val="0"/>
      <w:marBottom w:val="0"/>
      <w:divBdr>
        <w:top w:val="none" w:sz="0" w:space="0" w:color="auto"/>
        <w:left w:val="none" w:sz="0" w:space="0" w:color="auto"/>
        <w:bottom w:val="none" w:sz="0" w:space="0" w:color="auto"/>
        <w:right w:val="none" w:sz="0" w:space="0" w:color="auto"/>
      </w:divBdr>
    </w:div>
    <w:div w:id="1021082869">
      <w:bodyDiv w:val="1"/>
      <w:marLeft w:val="0"/>
      <w:marRight w:val="0"/>
      <w:marTop w:val="0"/>
      <w:marBottom w:val="0"/>
      <w:divBdr>
        <w:top w:val="none" w:sz="0" w:space="0" w:color="auto"/>
        <w:left w:val="none" w:sz="0" w:space="0" w:color="auto"/>
        <w:bottom w:val="none" w:sz="0" w:space="0" w:color="auto"/>
        <w:right w:val="none" w:sz="0" w:space="0" w:color="auto"/>
      </w:divBdr>
      <w:divsChild>
        <w:div w:id="2020036401">
          <w:marLeft w:val="446"/>
          <w:marRight w:val="0"/>
          <w:marTop w:val="0"/>
          <w:marBottom w:val="0"/>
          <w:divBdr>
            <w:top w:val="none" w:sz="0" w:space="0" w:color="auto"/>
            <w:left w:val="none" w:sz="0" w:space="0" w:color="auto"/>
            <w:bottom w:val="none" w:sz="0" w:space="0" w:color="auto"/>
            <w:right w:val="none" w:sz="0" w:space="0" w:color="auto"/>
          </w:divBdr>
        </w:div>
        <w:div w:id="878316488">
          <w:marLeft w:val="446"/>
          <w:marRight w:val="0"/>
          <w:marTop w:val="0"/>
          <w:marBottom w:val="0"/>
          <w:divBdr>
            <w:top w:val="none" w:sz="0" w:space="0" w:color="auto"/>
            <w:left w:val="none" w:sz="0" w:space="0" w:color="auto"/>
            <w:bottom w:val="none" w:sz="0" w:space="0" w:color="auto"/>
            <w:right w:val="none" w:sz="0" w:space="0" w:color="auto"/>
          </w:divBdr>
        </w:div>
        <w:div w:id="63987935">
          <w:marLeft w:val="446"/>
          <w:marRight w:val="0"/>
          <w:marTop w:val="0"/>
          <w:marBottom w:val="0"/>
          <w:divBdr>
            <w:top w:val="none" w:sz="0" w:space="0" w:color="auto"/>
            <w:left w:val="none" w:sz="0" w:space="0" w:color="auto"/>
            <w:bottom w:val="none" w:sz="0" w:space="0" w:color="auto"/>
            <w:right w:val="none" w:sz="0" w:space="0" w:color="auto"/>
          </w:divBdr>
        </w:div>
        <w:div w:id="2056470401">
          <w:marLeft w:val="446"/>
          <w:marRight w:val="0"/>
          <w:marTop w:val="0"/>
          <w:marBottom w:val="0"/>
          <w:divBdr>
            <w:top w:val="none" w:sz="0" w:space="0" w:color="auto"/>
            <w:left w:val="none" w:sz="0" w:space="0" w:color="auto"/>
            <w:bottom w:val="none" w:sz="0" w:space="0" w:color="auto"/>
            <w:right w:val="none" w:sz="0" w:space="0" w:color="auto"/>
          </w:divBdr>
        </w:div>
        <w:div w:id="1032607228">
          <w:marLeft w:val="446"/>
          <w:marRight w:val="0"/>
          <w:marTop w:val="0"/>
          <w:marBottom w:val="0"/>
          <w:divBdr>
            <w:top w:val="none" w:sz="0" w:space="0" w:color="auto"/>
            <w:left w:val="none" w:sz="0" w:space="0" w:color="auto"/>
            <w:bottom w:val="none" w:sz="0" w:space="0" w:color="auto"/>
            <w:right w:val="none" w:sz="0" w:space="0" w:color="auto"/>
          </w:divBdr>
        </w:div>
      </w:divsChild>
    </w:div>
    <w:div w:id="1056970454">
      <w:bodyDiv w:val="1"/>
      <w:marLeft w:val="0"/>
      <w:marRight w:val="0"/>
      <w:marTop w:val="0"/>
      <w:marBottom w:val="0"/>
      <w:divBdr>
        <w:top w:val="none" w:sz="0" w:space="0" w:color="auto"/>
        <w:left w:val="none" w:sz="0" w:space="0" w:color="auto"/>
        <w:bottom w:val="none" w:sz="0" w:space="0" w:color="auto"/>
        <w:right w:val="none" w:sz="0" w:space="0" w:color="auto"/>
      </w:divBdr>
    </w:div>
    <w:div w:id="1061251723">
      <w:bodyDiv w:val="1"/>
      <w:marLeft w:val="0"/>
      <w:marRight w:val="0"/>
      <w:marTop w:val="0"/>
      <w:marBottom w:val="0"/>
      <w:divBdr>
        <w:top w:val="none" w:sz="0" w:space="0" w:color="auto"/>
        <w:left w:val="none" w:sz="0" w:space="0" w:color="auto"/>
        <w:bottom w:val="none" w:sz="0" w:space="0" w:color="auto"/>
        <w:right w:val="none" w:sz="0" w:space="0" w:color="auto"/>
      </w:divBdr>
      <w:divsChild>
        <w:div w:id="1127314869">
          <w:marLeft w:val="446"/>
          <w:marRight w:val="0"/>
          <w:marTop w:val="0"/>
          <w:marBottom w:val="0"/>
          <w:divBdr>
            <w:top w:val="none" w:sz="0" w:space="0" w:color="auto"/>
            <w:left w:val="none" w:sz="0" w:space="0" w:color="auto"/>
            <w:bottom w:val="none" w:sz="0" w:space="0" w:color="auto"/>
            <w:right w:val="none" w:sz="0" w:space="0" w:color="auto"/>
          </w:divBdr>
        </w:div>
        <w:div w:id="1312831426">
          <w:marLeft w:val="446"/>
          <w:marRight w:val="0"/>
          <w:marTop w:val="0"/>
          <w:marBottom w:val="0"/>
          <w:divBdr>
            <w:top w:val="none" w:sz="0" w:space="0" w:color="auto"/>
            <w:left w:val="none" w:sz="0" w:space="0" w:color="auto"/>
            <w:bottom w:val="none" w:sz="0" w:space="0" w:color="auto"/>
            <w:right w:val="none" w:sz="0" w:space="0" w:color="auto"/>
          </w:divBdr>
        </w:div>
        <w:div w:id="1298342127">
          <w:marLeft w:val="446"/>
          <w:marRight w:val="0"/>
          <w:marTop w:val="0"/>
          <w:marBottom w:val="0"/>
          <w:divBdr>
            <w:top w:val="none" w:sz="0" w:space="0" w:color="auto"/>
            <w:left w:val="none" w:sz="0" w:space="0" w:color="auto"/>
            <w:bottom w:val="none" w:sz="0" w:space="0" w:color="auto"/>
            <w:right w:val="none" w:sz="0" w:space="0" w:color="auto"/>
          </w:divBdr>
        </w:div>
        <w:div w:id="1899824577">
          <w:marLeft w:val="446"/>
          <w:marRight w:val="0"/>
          <w:marTop w:val="0"/>
          <w:marBottom w:val="0"/>
          <w:divBdr>
            <w:top w:val="none" w:sz="0" w:space="0" w:color="auto"/>
            <w:left w:val="none" w:sz="0" w:space="0" w:color="auto"/>
            <w:bottom w:val="none" w:sz="0" w:space="0" w:color="auto"/>
            <w:right w:val="none" w:sz="0" w:space="0" w:color="auto"/>
          </w:divBdr>
        </w:div>
      </w:divsChild>
    </w:div>
    <w:div w:id="1109662159">
      <w:bodyDiv w:val="1"/>
      <w:marLeft w:val="0"/>
      <w:marRight w:val="0"/>
      <w:marTop w:val="0"/>
      <w:marBottom w:val="0"/>
      <w:divBdr>
        <w:top w:val="none" w:sz="0" w:space="0" w:color="auto"/>
        <w:left w:val="none" w:sz="0" w:space="0" w:color="auto"/>
        <w:bottom w:val="none" w:sz="0" w:space="0" w:color="auto"/>
        <w:right w:val="none" w:sz="0" w:space="0" w:color="auto"/>
      </w:divBdr>
    </w:div>
    <w:div w:id="1140920293">
      <w:bodyDiv w:val="1"/>
      <w:marLeft w:val="0"/>
      <w:marRight w:val="0"/>
      <w:marTop w:val="0"/>
      <w:marBottom w:val="0"/>
      <w:divBdr>
        <w:top w:val="none" w:sz="0" w:space="0" w:color="auto"/>
        <w:left w:val="none" w:sz="0" w:space="0" w:color="auto"/>
        <w:bottom w:val="none" w:sz="0" w:space="0" w:color="auto"/>
        <w:right w:val="none" w:sz="0" w:space="0" w:color="auto"/>
      </w:divBdr>
    </w:div>
    <w:div w:id="1186401526">
      <w:bodyDiv w:val="1"/>
      <w:marLeft w:val="0"/>
      <w:marRight w:val="0"/>
      <w:marTop w:val="0"/>
      <w:marBottom w:val="0"/>
      <w:divBdr>
        <w:top w:val="none" w:sz="0" w:space="0" w:color="auto"/>
        <w:left w:val="none" w:sz="0" w:space="0" w:color="auto"/>
        <w:bottom w:val="none" w:sz="0" w:space="0" w:color="auto"/>
        <w:right w:val="none" w:sz="0" w:space="0" w:color="auto"/>
      </w:divBdr>
    </w:div>
    <w:div w:id="1244218941">
      <w:bodyDiv w:val="1"/>
      <w:marLeft w:val="0"/>
      <w:marRight w:val="0"/>
      <w:marTop w:val="0"/>
      <w:marBottom w:val="0"/>
      <w:divBdr>
        <w:top w:val="none" w:sz="0" w:space="0" w:color="auto"/>
        <w:left w:val="none" w:sz="0" w:space="0" w:color="auto"/>
        <w:bottom w:val="none" w:sz="0" w:space="0" w:color="auto"/>
        <w:right w:val="none" w:sz="0" w:space="0" w:color="auto"/>
      </w:divBdr>
    </w:div>
    <w:div w:id="1259875452">
      <w:bodyDiv w:val="1"/>
      <w:marLeft w:val="0"/>
      <w:marRight w:val="0"/>
      <w:marTop w:val="0"/>
      <w:marBottom w:val="0"/>
      <w:divBdr>
        <w:top w:val="none" w:sz="0" w:space="0" w:color="auto"/>
        <w:left w:val="none" w:sz="0" w:space="0" w:color="auto"/>
        <w:bottom w:val="none" w:sz="0" w:space="0" w:color="auto"/>
        <w:right w:val="none" w:sz="0" w:space="0" w:color="auto"/>
      </w:divBdr>
    </w:div>
    <w:div w:id="1283150251">
      <w:bodyDiv w:val="1"/>
      <w:marLeft w:val="0"/>
      <w:marRight w:val="0"/>
      <w:marTop w:val="0"/>
      <w:marBottom w:val="0"/>
      <w:divBdr>
        <w:top w:val="none" w:sz="0" w:space="0" w:color="auto"/>
        <w:left w:val="none" w:sz="0" w:space="0" w:color="auto"/>
        <w:bottom w:val="none" w:sz="0" w:space="0" w:color="auto"/>
        <w:right w:val="none" w:sz="0" w:space="0" w:color="auto"/>
      </w:divBdr>
      <w:divsChild>
        <w:div w:id="1588151760">
          <w:marLeft w:val="446"/>
          <w:marRight w:val="0"/>
          <w:marTop w:val="0"/>
          <w:marBottom w:val="0"/>
          <w:divBdr>
            <w:top w:val="none" w:sz="0" w:space="0" w:color="auto"/>
            <w:left w:val="none" w:sz="0" w:space="0" w:color="auto"/>
            <w:bottom w:val="none" w:sz="0" w:space="0" w:color="auto"/>
            <w:right w:val="none" w:sz="0" w:space="0" w:color="auto"/>
          </w:divBdr>
        </w:div>
        <w:div w:id="1164590012">
          <w:marLeft w:val="446"/>
          <w:marRight w:val="0"/>
          <w:marTop w:val="0"/>
          <w:marBottom w:val="0"/>
          <w:divBdr>
            <w:top w:val="none" w:sz="0" w:space="0" w:color="auto"/>
            <w:left w:val="none" w:sz="0" w:space="0" w:color="auto"/>
            <w:bottom w:val="none" w:sz="0" w:space="0" w:color="auto"/>
            <w:right w:val="none" w:sz="0" w:space="0" w:color="auto"/>
          </w:divBdr>
        </w:div>
        <w:div w:id="1424498689">
          <w:marLeft w:val="446"/>
          <w:marRight w:val="0"/>
          <w:marTop w:val="0"/>
          <w:marBottom w:val="0"/>
          <w:divBdr>
            <w:top w:val="none" w:sz="0" w:space="0" w:color="auto"/>
            <w:left w:val="none" w:sz="0" w:space="0" w:color="auto"/>
            <w:bottom w:val="none" w:sz="0" w:space="0" w:color="auto"/>
            <w:right w:val="none" w:sz="0" w:space="0" w:color="auto"/>
          </w:divBdr>
        </w:div>
      </w:divsChild>
    </w:div>
    <w:div w:id="1314674230">
      <w:bodyDiv w:val="1"/>
      <w:marLeft w:val="0"/>
      <w:marRight w:val="0"/>
      <w:marTop w:val="0"/>
      <w:marBottom w:val="0"/>
      <w:divBdr>
        <w:top w:val="none" w:sz="0" w:space="0" w:color="auto"/>
        <w:left w:val="none" w:sz="0" w:space="0" w:color="auto"/>
        <w:bottom w:val="none" w:sz="0" w:space="0" w:color="auto"/>
        <w:right w:val="none" w:sz="0" w:space="0" w:color="auto"/>
      </w:divBdr>
    </w:div>
    <w:div w:id="1358969554">
      <w:bodyDiv w:val="1"/>
      <w:marLeft w:val="0"/>
      <w:marRight w:val="0"/>
      <w:marTop w:val="0"/>
      <w:marBottom w:val="0"/>
      <w:divBdr>
        <w:top w:val="none" w:sz="0" w:space="0" w:color="auto"/>
        <w:left w:val="none" w:sz="0" w:space="0" w:color="auto"/>
        <w:bottom w:val="none" w:sz="0" w:space="0" w:color="auto"/>
        <w:right w:val="none" w:sz="0" w:space="0" w:color="auto"/>
      </w:divBdr>
    </w:div>
    <w:div w:id="1380515848">
      <w:bodyDiv w:val="1"/>
      <w:marLeft w:val="0"/>
      <w:marRight w:val="0"/>
      <w:marTop w:val="0"/>
      <w:marBottom w:val="0"/>
      <w:divBdr>
        <w:top w:val="none" w:sz="0" w:space="0" w:color="auto"/>
        <w:left w:val="none" w:sz="0" w:space="0" w:color="auto"/>
        <w:bottom w:val="none" w:sz="0" w:space="0" w:color="auto"/>
        <w:right w:val="none" w:sz="0" w:space="0" w:color="auto"/>
      </w:divBdr>
    </w:div>
    <w:div w:id="1489323505">
      <w:bodyDiv w:val="1"/>
      <w:marLeft w:val="0"/>
      <w:marRight w:val="0"/>
      <w:marTop w:val="0"/>
      <w:marBottom w:val="0"/>
      <w:divBdr>
        <w:top w:val="none" w:sz="0" w:space="0" w:color="auto"/>
        <w:left w:val="none" w:sz="0" w:space="0" w:color="auto"/>
        <w:bottom w:val="none" w:sz="0" w:space="0" w:color="auto"/>
        <w:right w:val="none" w:sz="0" w:space="0" w:color="auto"/>
      </w:divBdr>
    </w:div>
    <w:div w:id="1496141678">
      <w:bodyDiv w:val="1"/>
      <w:marLeft w:val="0"/>
      <w:marRight w:val="0"/>
      <w:marTop w:val="0"/>
      <w:marBottom w:val="0"/>
      <w:divBdr>
        <w:top w:val="none" w:sz="0" w:space="0" w:color="auto"/>
        <w:left w:val="none" w:sz="0" w:space="0" w:color="auto"/>
        <w:bottom w:val="none" w:sz="0" w:space="0" w:color="auto"/>
        <w:right w:val="none" w:sz="0" w:space="0" w:color="auto"/>
      </w:divBdr>
    </w:div>
    <w:div w:id="1572806973">
      <w:bodyDiv w:val="1"/>
      <w:marLeft w:val="0"/>
      <w:marRight w:val="0"/>
      <w:marTop w:val="0"/>
      <w:marBottom w:val="0"/>
      <w:divBdr>
        <w:top w:val="none" w:sz="0" w:space="0" w:color="auto"/>
        <w:left w:val="none" w:sz="0" w:space="0" w:color="auto"/>
        <w:bottom w:val="none" w:sz="0" w:space="0" w:color="auto"/>
        <w:right w:val="none" w:sz="0" w:space="0" w:color="auto"/>
      </w:divBdr>
    </w:div>
    <w:div w:id="1613708459">
      <w:bodyDiv w:val="1"/>
      <w:marLeft w:val="0"/>
      <w:marRight w:val="0"/>
      <w:marTop w:val="0"/>
      <w:marBottom w:val="0"/>
      <w:divBdr>
        <w:top w:val="none" w:sz="0" w:space="0" w:color="auto"/>
        <w:left w:val="none" w:sz="0" w:space="0" w:color="auto"/>
        <w:bottom w:val="none" w:sz="0" w:space="0" w:color="auto"/>
        <w:right w:val="none" w:sz="0" w:space="0" w:color="auto"/>
      </w:divBdr>
    </w:div>
    <w:div w:id="1680891900">
      <w:bodyDiv w:val="1"/>
      <w:marLeft w:val="0"/>
      <w:marRight w:val="0"/>
      <w:marTop w:val="0"/>
      <w:marBottom w:val="0"/>
      <w:divBdr>
        <w:top w:val="none" w:sz="0" w:space="0" w:color="auto"/>
        <w:left w:val="none" w:sz="0" w:space="0" w:color="auto"/>
        <w:bottom w:val="none" w:sz="0" w:space="0" w:color="auto"/>
        <w:right w:val="none" w:sz="0" w:space="0" w:color="auto"/>
      </w:divBdr>
    </w:div>
    <w:div w:id="1684895196">
      <w:bodyDiv w:val="1"/>
      <w:marLeft w:val="0"/>
      <w:marRight w:val="0"/>
      <w:marTop w:val="0"/>
      <w:marBottom w:val="0"/>
      <w:divBdr>
        <w:top w:val="none" w:sz="0" w:space="0" w:color="auto"/>
        <w:left w:val="none" w:sz="0" w:space="0" w:color="auto"/>
        <w:bottom w:val="none" w:sz="0" w:space="0" w:color="auto"/>
        <w:right w:val="none" w:sz="0" w:space="0" w:color="auto"/>
      </w:divBdr>
    </w:div>
    <w:div w:id="1717847194">
      <w:bodyDiv w:val="1"/>
      <w:marLeft w:val="0"/>
      <w:marRight w:val="0"/>
      <w:marTop w:val="0"/>
      <w:marBottom w:val="0"/>
      <w:divBdr>
        <w:top w:val="none" w:sz="0" w:space="0" w:color="auto"/>
        <w:left w:val="none" w:sz="0" w:space="0" w:color="auto"/>
        <w:bottom w:val="none" w:sz="0" w:space="0" w:color="auto"/>
        <w:right w:val="none" w:sz="0" w:space="0" w:color="auto"/>
      </w:divBdr>
    </w:div>
    <w:div w:id="1726682315">
      <w:bodyDiv w:val="1"/>
      <w:marLeft w:val="0"/>
      <w:marRight w:val="0"/>
      <w:marTop w:val="0"/>
      <w:marBottom w:val="0"/>
      <w:divBdr>
        <w:top w:val="none" w:sz="0" w:space="0" w:color="auto"/>
        <w:left w:val="none" w:sz="0" w:space="0" w:color="auto"/>
        <w:bottom w:val="none" w:sz="0" w:space="0" w:color="auto"/>
        <w:right w:val="none" w:sz="0" w:space="0" w:color="auto"/>
      </w:divBdr>
    </w:div>
    <w:div w:id="1759401927">
      <w:bodyDiv w:val="1"/>
      <w:marLeft w:val="0"/>
      <w:marRight w:val="0"/>
      <w:marTop w:val="0"/>
      <w:marBottom w:val="0"/>
      <w:divBdr>
        <w:top w:val="none" w:sz="0" w:space="0" w:color="auto"/>
        <w:left w:val="none" w:sz="0" w:space="0" w:color="auto"/>
        <w:bottom w:val="none" w:sz="0" w:space="0" w:color="auto"/>
        <w:right w:val="none" w:sz="0" w:space="0" w:color="auto"/>
      </w:divBdr>
    </w:div>
    <w:div w:id="1760830720">
      <w:bodyDiv w:val="1"/>
      <w:marLeft w:val="0"/>
      <w:marRight w:val="0"/>
      <w:marTop w:val="0"/>
      <w:marBottom w:val="0"/>
      <w:divBdr>
        <w:top w:val="none" w:sz="0" w:space="0" w:color="auto"/>
        <w:left w:val="none" w:sz="0" w:space="0" w:color="auto"/>
        <w:bottom w:val="none" w:sz="0" w:space="0" w:color="auto"/>
        <w:right w:val="none" w:sz="0" w:space="0" w:color="auto"/>
      </w:divBdr>
    </w:div>
    <w:div w:id="1780640569">
      <w:bodyDiv w:val="1"/>
      <w:marLeft w:val="0"/>
      <w:marRight w:val="0"/>
      <w:marTop w:val="0"/>
      <w:marBottom w:val="0"/>
      <w:divBdr>
        <w:top w:val="none" w:sz="0" w:space="0" w:color="auto"/>
        <w:left w:val="none" w:sz="0" w:space="0" w:color="auto"/>
        <w:bottom w:val="none" w:sz="0" w:space="0" w:color="auto"/>
        <w:right w:val="none" w:sz="0" w:space="0" w:color="auto"/>
      </w:divBdr>
    </w:div>
    <w:div w:id="1785029834">
      <w:bodyDiv w:val="1"/>
      <w:marLeft w:val="0"/>
      <w:marRight w:val="0"/>
      <w:marTop w:val="0"/>
      <w:marBottom w:val="0"/>
      <w:divBdr>
        <w:top w:val="none" w:sz="0" w:space="0" w:color="auto"/>
        <w:left w:val="none" w:sz="0" w:space="0" w:color="auto"/>
        <w:bottom w:val="none" w:sz="0" w:space="0" w:color="auto"/>
        <w:right w:val="none" w:sz="0" w:space="0" w:color="auto"/>
      </w:divBdr>
    </w:div>
    <w:div w:id="1805585643">
      <w:bodyDiv w:val="1"/>
      <w:marLeft w:val="0"/>
      <w:marRight w:val="0"/>
      <w:marTop w:val="0"/>
      <w:marBottom w:val="0"/>
      <w:divBdr>
        <w:top w:val="none" w:sz="0" w:space="0" w:color="auto"/>
        <w:left w:val="none" w:sz="0" w:space="0" w:color="auto"/>
        <w:bottom w:val="none" w:sz="0" w:space="0" w:color="auto"/>
        <w:right w:val="none" w:sz="0" w:space="0" w:color="auto"/>
      </w:divBdr>
    </w:div>
    <w:div w:id="1823694871">
      <w:bodyDiv w:val="1"/>
      <w:marLeft w:val="0"/>
      <w:marRight w:val="0"/>
      <w:marTop w:val="0"/>
      <w:marBottom w:val="0"/>
      <w:divBdr>
        <w:top w:val="none" w:sz="0" w:space="0" w:color="auto"/>
        <w:left w:val="none" w:sz="0" w:space="0" w:color="auto"/>
        <w:bottom w:val="none" w:sz="0" w:space="0" w:color="auto"/>
        <w:right w:val="none" w:sz="0" w:space="0" w:color="auto"/>
      </w:divBdr>
    </w:div>
    <w:div w:id="1902986326">
      <w:bodyDiv w:val="1"/>
      <w:marLeft w:val="0"/>
      <w:marRight w:val="0"/>
      <w:marTop w:val="0"/>
      <w:marBottom w:val="0"/>
      <w:divBdr>
        <w:top w:val="none" w:sz="0" w:space="0" w:color="auto"/>
        <w:left w:val="none" w:sz="0" w:space="0" w:color="auto"/>
        <w:bottom w:val="none" w:sz="0" w:space="0" w:color="auto"/>
        <w:right w:val="none" w:sz="0" w:space="0" w:color="auto"/>
      </w:divBdr>
    </w:div>
    <w:div w:id="1922371897">
      <w:bodyDiv w:val="1"/>
      <w:marLeft w:val="0"/>
      <w:marRight w:val="0"/>
      <w:marTop w:val="0"/>
      <w:marBottom w:val="0"/>
      <w:divBdr>
        <w:top w:val="none" w:sz="0" w:space="0" w:color="auto"/>
        <w:left w:val="none" w:sz="0" w:space="0" w:color="auto"/>
        <w:bottom w:val="none" w:sz="0" w:space="0" w:color="auto"/>
        <w:right w:val="none" w:sz="0" w:space="0" w:color="auto"/>
      </w:divBdr>
    </w:div>
    <w:div w:id="2001232145">
      <w:bodyDiv w:val="1"/>
      <w:marLeft w:val="0"/>
      <w:marRight w:val="0"/>
      <w:marTop w:val="0"/>
      <w:marBottom w:val="0"/>
      <w:divBdr>
        <w:top w:val="none" w:sz="0" w:space="0" w:color="auto"/>
        <w:left w:val="none" w:sz="0" w:space="0" w:color="auto"/>
        <w:bottom w:val="none" w:sz="0" w:space="0" w:color="auto"/>
        <w:right w:val="none" w:sz="0" w:space="0" w:color="auto"/>
      </w:divBdr>
    </w:div>
    <w:div w:id="2007396365">
      <w:bodyDiv w:val="1"/>
      <w:marLeft w:val="0"/>
      <w:marRight w:val="0"/>
      <w:marTop w:val="0"/>
      <w:marBottom w:val="0"/>
      <w:divBdr>
        <w:top w:val="none" w:sz="0" w:space="0" w:color="auto"/>
        <w:left w:val="none" w:sz="0" w:space="0" w:color="auto"/>
        <w:bottom w:val="none" w:sz="0" w:space="0" w:color="auto"/>
        <w:right w:val="none" w:sz="0" w:space="0" w:color="auto"/>
      </w:divBdr>
    </w:div>
    <w:div w:id="2023044329">
      <w:bodyDiv w:val="1"/>
      <w:marLeft w:val="0"/>
      <w:marRight w:val="0"/>
      <w:marTop w:val="0"/>
      <w:marBottom w:val="0"/>
      <w:divBdr>
        <w:top w:val="none" w:sz="0" w:space="0" w:color="auto"/>
        <w:left w:val="none" w:sz="0" w:space="0" w:color="auto"/>
        <w:bottom w:val="none" w:sz="0" w:space="0" w:color="auto"/>
        <w:right w:val="none" w:sz="0" w:space="0" w:color="auto"/>
      </w:divBdr>
    </w:div>
    <w:div w:id="2043164544">
      <w:bodyDiv w:val="1"/>
      <w:marLeft w:val="0"/>
      <w:marRight w:val="0"/>
      <w:marTop w:val="0"/>
      <w:marBottom w:val="0"/>
      <w:divBdr>
        <w:top w:val="none" w:sz="0" w:space="0" w:color="auto"/>
        <w:left w:val="none" w:sz="0" w:space="0" w:color="auto"/>
        <w:bottom w:val="none" w:sz="0" w:space="0" w:color="auto"/>
        <w:right w:val="none" w:sz="0" w:space="0" w:color="auto"/>
      </w:divBdr>
    </w:div>
    <w:div w:id="2057002792">
      <w:bodyDiv w:val="1"/>
      <w:marLeft w:val="0"/>
      <w:marRight w:val="0"/>
      <w:marTop w:val="0"/>
      <w:marBottom w:val="0"/>
      <w:divBdr>
        <w:top w:val="none" w:sz="0" w:space="0" w:color="auto"/>
        <w:left w:val="none" w:sz="0" w:space="0" w:color="auto"/>
        <w:bottom w:val="none" w:sz="0" w:space="0" w:color="auto"/>
        <w:right w:val="none" w:sz="0" w:space="0" w:color="auto"/>
      </w:divBdr>
    </w:div>
    <w:div w:id="2058160462">
      <w:bodyDiv w:val="1"/>
      <w:marLeft w:val="0"/>
      <w:marRight w:val="0"/>
      <w:marTop w:val="0"/>
      <w:marBottom w:val="0"/>
      <w:divBdr>
        <w:top w:val="none" w:sz="0" w:space="0" w:color="auto"/>
        <w:left w:val="none" w:sz="0" w:space="0" w:color="auto"/>
        <w:bottom w:val="none" w:sz="0" w:space="0" w:color="auto"/>
        <w:right w:val="none" w:sz="0" w:space="0" w:color="auto"/>
      </w:divBdr>
    </w:div>
    <w:div w:id="21170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est_svao"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7625063828459536E-2"/>
          <c:y val="4.584506537802438E-2"/>
          <c:w val="0.91884444424151246"/>
          <c:h val="0.7880889670106842"/>
        </c:manualLayout>
      </c:layout>
      <c:bar3DChart>
        <c:barDir val="col"/>
        <c:grouping val="clustered"/>
        <c:varyColors val="0"/>
        <c:ser>
          <c:idx val="0"/>
          <c:order val="0"/>
          <c:tx>
            <c:strRef>
              <c:f>Лист1!$B$1</c:f>
              <c:strCache>
                <c:ptCount val="1"/>
                <c:pt idx="0">
                  <c:v>2020</c:v>
                </c:pt>
              </c:strCache>
            </c:strRef>
          </c:tx>
          <c:invertIfNegative val="0"/>
          <c:cat>
            <c:strRef>
              <c:f>Лист1!$A$2:$A$3</c:f>
              <c:strCache>
                <c:ptCount val="2"/>
                <c:pt idx="0">
                  <c:v>Общий вал заключенных договоров (конкурентных и не конкурентных процедур) 44 ФЗ</c:v>
                </c:pt>
                <c:pt idx="1">
                  <c:v>Общий вал заключенных договоров (конкурентных и не конкурентных процедур) 223 ФЗ</c:v>
                </c:pt>
              </c:strCache>
            </c:strRef>
          </c:cat>
          <c:val>
            <c:numRef>
              <c:f>Лист1!$B$2:$B$3</c:f>
              <c:numCache>
                <c:formatCode>General</c:formatCode>
                <c:ptCount val="2"/>
                <c:pt idx="0">
                  <c:v>156</c:v>
                </c:pt>
                <c:pt idx="1">
                  <c:v>88</c:v>
                </c:pt>
              </c:numCache>
            </c:numRef>
          </c:val>
          <c:extLst xmlns:c16r2="http://schemas.microsoft.com/office/drawing/2015/06/chart">
            <c:ext xmlns:c16="http://schemas.microsoft.com/office/drawing/2014/chart" uri="{C3380CC4-5D6E-409C-BE32-E72D297353CC}">
              <c16:uniqueId val="{00000000-2B4E-4D9E-AACB-015DE7DA9FB6}"/>
            </c:ext>
          </c:extLst>
        </c:ser>
        <c:ser>
          <c:idx val="1"/>
          <c:order val="1"/>
          <c:tx>
            <c:strRef>
              <c:f>Лист1!$C$1</c:f>
              <c:strCache>
                <c:ptCount val="1"/>
                <c:pt idx="0">
                  <c:v>2021</c:v>
                </c:pt>
              </c:strCache>
            </c:strRef>
          </c:tx>
          <c:invertIfNegative val="0"/>
          <c:cat>
            <c:strRef>
              <c:f>Лист1!$A$2:$A$3</c:f>
              <c:strCache>
                <c:ptCount val="2"/>
                <c:pt idx="0">
                  <c:v>Общий вал заключенных договоров (конкурентных и не конкурентных процедур) 44 ФЗ</c:v>
                </c:pt>
                <c:pt idx="1">
                  <c:v>Общий вал заключенных договоров (конкурентных и не конкурентных процедур) 223 ФЗ</c:v>
                </c:pt>
              </c:strCache>
            </c:strRef>
          </c:cat>
          <c:val>
            <c:numRef>
              <c:f>Лист1!$C$2:$C$3</c:f>
              <c:numCache>
                <c:formatCode>General</c:formatCode>
                <c:ptCount val="2"/>
                <c:pt idx="0">
                  <c:v>229</c:v>
                </c:pt>
                <c:pt idx="1">
                  <c:v>164</c:v>
                </c:pt>
              </c:numCache>
            </c:numRef>
          </c:val>
          <c:extLst xmlns:c16r2="http://schemas.microsoft.com/office/drawing/2015/06/chart">
            <c:ext xmlns:c16="http://schemas.microsoft.com/office/drawing/2014/chart" uri="{C3380CC4-5D6E-409C-BE32-E72D297353CC}">
              <c16:uniqueId val="{00000001-2B4E-4D9E-AACB-015DE7DA9FB6}"/>
            </c:ext>
          </c:extLst>
        </c:ser>
        <c:dLbls>
          <c:showLegendKey val="0"/>
          <c:showVal val="0"/>
          <c:showCatName val="0"/>
          <c:showSerName val="0"/>
          <c:showPercent val="0"/>
          <c:showBubbleSize val="0"/>
        </c:dLbls>
        <c:gapWidth val="150"/>
        <c:shape val="cylinder"/>
        <c:axId val="-1647225344"/>
        <c:axId val="-1647231872"/>
        <c:axId val="0"/>
      </c:bar3DChart>
      <c:catAx>
        <c:axId val="-1647225344"/>
        <c:scaling>
          <c:orientation val="minMax"/>
        </c:scaling>
        <c:delete val="0"/>
        <c:axPos val="b"/>
        <c:numFmt formatCode="General" sourceLinked="0"/>
        <c:majorTickMark val="out"/>
        <c:minorTickMark val="none"/>
        <c:tickLblPos val="nextTo"/>
        <c:crossAx val="-1647231872"/>
        <c:crosses val="autoZero"/>
        <c:auto val="1"/>
        <c:lblAlgn val="ctr"/>
        <c:lblOffset val="100"/>
        <c:noMultiLvlLbl val="0"/>
      </c:catAx>
      <c:valAx>
        <c:axId val="-1647231872"/>
        <c:scaling>
          <c:orientation val="minMax"/>
        </c:scaling>
        <c:delete val="0"/>
        <c:axPos val="l"/>
        <c:majorGridlines/>
        <c:numFmt formatCode="General" sourceLinked="1"/>
        <c:majorTickMark val="out"/>
        <c:minorTickMark val="none"/>
        <c:tickLblPos val="nextTo"/>
        <c:crossAx val="-16472253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EAC0-9F3C-4045-858B-895E9983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obshiy04</dc:creator>
  <cp:keywords/>
  <dc:description/>
  <cp:lastModifiedBy>AniksTD</cp:lastModifiedBy>
  <cp:revision>7</cp:revision>
  <cp:lastPrinted>2022-03-15T16:07:00Z</cp:lastPrinted>
  <dcterms:created xsi:type="dcterms:W3CDTF">2023-01-17T10:35:00Z</dcterms:created>
  <dcterms:modified xsi:type="dcterms:W3CDTF">2023-01-17T10:47:00Z</dcterms:modified>
</cp:coreProperties>
</file>