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E3" w:rsidRPr="00034640" w:rsidRDefault="0043194E" w:rsidP="0043194E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 xml:space="preserve">Информационно-аналитическая записка </w:t>
      </w:r>
      <w:r w:rsidR="00A51341">
        <w:rPr>
          <w:b/>
          <w:bCs/>
          <w:iCs/>
          <w:sz w:val="28"/>
          <w:szCs w:val="28"/>
        </w:rPr>
        <w:t xml:space="preserve">начальника Отдела МВД России по району Южное Медведково г. Москвы </w:t>
      </w:r>
      <w:r>
        <w:rPr>
          <w:b/>
          <w:bCs/>
          <w:iCs/>
          <w:sz w:val="28"/>
          <w:szCs w:val="28"/>
        </w:rPr>
        <w:t>по итогам работы за 202</w:t>
      </w:r>
      <w:r w:rsidR="000A30B6">
        <w:rPr>
          <w:b/>
          <w:bCs/>
          <w:iCs/>
          <w:sz w:val="28"/>
          <w:szCs w:val="28"/>
        </w:rPr>
        <w:t>2</w:t>
      </w:r>
      <w:r w:rsidR="00A51341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.</w:t>
      </w:r>
      <w:r w:rsidR="00431165">
        <w:rPr>
          <w:b/>
          <w:bCs/>
          <w:iCs/>
          <w:sz w:val="28"/>
          <w:szCs w:val="28"/>
        </w:rPr>
        <w:t xml:space="preserve"> </w:t>
      </w:r>
    </w:p>
    <w:p w:rsidR="00834AE3" w:rsidRPr="00034640" w:rsidRDefault="00834AE3" w:rsidP="00834AE3">
      <w:pPr>
        <w:jc w:val="center"/>
        <w:rPr>
          <w:sz w:val="28"/>
          <w:szCs w:val="28"/>
        </w:rPr>
      </w:pPr>
    </w:p>
    <w:p w:rsidR="000A30B6" w:rsidRDefault="00834AE3" w:rsidP="000A30B6">
      <w:pPr>
        <w:jc w:val="both"/>
        <w:rPr>
          <w:sz w:val="28"/>
          <w:szCs w:val="28"/>
        </w:rPr>
      </w:pPr>
      <w:r w:rsidRPr="0010678B">
        <w:rPr>
          <w:color w:val="FF0000"/>
          <w:sz w:val="28"/>
          <w:szCs w:val="28"/>
        </w:rPr>
        <w:t xml:space="preserve">        </w:t>
      </w:r>
      <w:r w:rsidRPr="0052546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</w:t>
      </w:r>
      <w:r w:rsidRPr="0052546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A30B6">
        <w:rPr>
          <w:sz w:val="28"/>
          <w:szCs w:val="28"/>
        </w:rPr>
        <w:t>2</w:t>
      </w:r>
      <w:r w:rsidRPr="00525465">
        <w:rPr>
          <w:sz w:val="28"/>
          <w:szCs w:val="28"/>
        </w:rPr>
        <w:t xml:space="preserve"> года криминогенная обстановка на территории обслуживания характеризуется </w:t>
      </w:r>
      <w:r>
        <w:rPr>
          <w:sz w:val="28"/>
          <w:szCs w:val="28"/>
        </w:rPr>
        <w:t xml:space="preserve">снижением </w:t>
      </w:r>
      <w:r w:rsidRPr="00525465">
        <w:rPr>
          <w:sz w:val="28"/>
          <w:szCs w:val="28"/>
        </w:rPr>
        <w:t xml:space="preserve">числа зарегистрированных преступлений на </w:t>
      </w:r>
      <w:r w:rsidR="000A30B6">
        <w:rPr>
          <w:sz w:val="28"/>
          <w:szCs w:val="28"/>
        </w:rPr>
        <w:t>5,5</w:t>
      </w:r>
      <w:r w:rsidRPr="00525465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525465">
        <w:rPr>
          <w:sz w:val="28"/>
          <w:szCs w:val="28"/>
        </w:rPr>
        <w:t xml:space="preserve"> с </w:t>
      </w:r>
      <w:r w:rsidR="000A30B6">
        <w:rPr>
          <w:sz w:val="28"/>
          <w:szCs w:val="28"/>
        </w:rPr>
        <w:t>635</w:t>
      </w:r>
      <w:r w:rsidRPr="00525465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="000A30B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525465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Pr="00525465">
        <w:rPr>
          <w:sz w:val="28"/>
          <w:szCs w:val="28"/>
        </w:rPr>
        <w:t xml:space="preserve"> </w:t>
      </w:r>
      <w:r w:rsidR="000A30B6">
        <w:rPr>
          <w:sz w:val="28"/>
          <w:szCs w:val="28"/>
        </w:rPr>
        <w:t>35 (УВД +0</w:t>
      </w:r>
      <w:r>
        <w:rPr>
          <w:sz w:val="28"/>
          <w:szCs w:val="28"/>
        </w:rPr>
        <w:t>,1%)</w:t>
      </w:r>
      <w:r w:rsidRPr="00525465">
        <w:rPr>
          <w:sz w:val="28"/>
          <w:szCs w:val="28"/>
        </w:rPr>
        <w:t xml:space="preserve">. </w:t>
      </w:r>
      <w:r w:rsidR="000A30B6">
        <w:rPr>
          <w:sz w:val="28"/>
          <w:szCs w:val="28"/>
        </w:rPr>
        <w:t xml:space="preserve">Стоит отметить, что вместе со снижением количества зарегистрированных преступлений </w:t>
      </w:r>
      <w:r w:rsidR="000A30B6">
        <w:rPr>
          <w:sz w:val="28"/>
          <w:szCs w:val="28"/>
        </w:rPr>
        <w:br/>
        <w:t>в положительной динамике находится показатель количества установленных сотрудниками лиц, причастных к совершению преступлений   на 8,3% (+18) или с 217 до 235 преступлений за истекший период 2022 года (УВД + 8,3%).</w:t>
      </w:r>
    </w:p>
    <w:p w:rsidR="000A30B6" w:rsidRDefault="000A30B6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Процессуальными службами предварительно расследовано 175 преступлений, что на 4,8% больше в сравнении с аналогичным периодом прошлого года (167) (УВД + 14,8%).  Вместе с тем, приостановлено уголовных дел на 12,7% меньше (413 УД), 2021 год – 4473 УД (УВД + 3,6%).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 w:rsidRPr="000A30B6">
        <w:rPr>
          <w:sz w:val="28"/>
          <w:szCs w:val="28"/>
        </w:rPr>
        <w:t>Зафиксирован рост преступлений</w:t>
      </w:r>
      <w:r>
        <w:rPr>
          <w:sz w:val="28"/>
          <w:szCs w:val="28"/>
        </w:rPr>
        <w:t xml:space="preserve"> следующих категорий: 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небольшой тяжести - на 77 случаев, с 182 преступлений до 259, прямо пропорционален рост преступлений данной категории лица, по которым установлены – на 69 случаев или с 20 до 89 преступлений;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средней тяжести - на 95 случаев, с 64 преступлений до 159, прямо пропорционален рост преступлений данной категории лица, по которым установлены – на 9 случаев или с 34 до 43 преступлений;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социально-демографической характеристике – на 8 случаев, с 81 до 89 увеличилось количество </w:t>
      </w:r>
      <w:proofErr w:type="gramStart"/>
      <w:r>
        <w:rPr>
          <w:sz w:val="28"/>
          <w:szCs w:val="28"/>
        </w:rPr>
        <w:t>преступлений</w:t>
      </w:r>
      <w:proofErr w:type="gramEnd"/>
      <w:r>
        <w:rPr>
          <w:sz w:val="28"/>
          <w:szCs w:val="28"/>
        </w:rPr>
        <w:t xml:space="preserve"> совершенных неработающими лицами, на 2 случая зарегистрирован рост преступлений, совершенных не жителями Москвы.</w:t>
      </w:r>
    </w:p>
    <w:p w:rsidR="000A30B6" w:rsidRDefault="000A30B6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Предпринимаемыми мерами удалось </w:t>
      </w:r>
      <w:r w:rsidRPr="000A30B6">
        <w:rPr>
          <w:sz w:val="28"/>
          <w:szCs w:val="28"/>
        </w:rPr>
        <w:t>добиться снижения</w:t>
      </w:r>
      <w:r>
        <w:rPr>
          <w:sz w:val="28"/>
          <w:szCs w:val="28"/>
        </w:rPr>
        <w:t xml:space="preserve"> преступлений следующих категорий по видам:</w:t>
      </w:r>
    </w:p>
    <w:p w:rsidR="000A30B6" w:rsidRDefault="000A30B6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тяжкие – на 12 преступлений или с 144 до 133 случаев, </w:t>
      </w:r>
      <w:r>
        <w:rPr>
          <w:sz w:val="28"/>
          <w:szCs w:val="28"/>
        </w:rPr>
        <w:br/>
        <w:t>с положительной стороны наблюдается рост преступлений данной категории лица, по которым установлены с 24 до 32 преступлений;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 тяжкие преступления - на 15 преступлений или с 64 до 49, </w:t>
      </w:r>
      <w:r>
        <w:rPr>
          <w:sz w:val="28"/>
          <w:szCs w:val="28"/>
        </w:rPr>
        <w:br/>
        <w:t>с отрицательной стороны наблюдается снижение преступлений данной категории лица, по которым установлены с 34 до 20 преступлений.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 и на улицах района из года в год становиться безопаснее, о чем свидетельствует </w:t>
      </w:r>
      <w:r w:rsidRPr="000A30B6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 следующим видам преступлений совершенных:   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общественных местах – на 36 случаев, с 243 до 207, и снижение количества преступлений данной категории, лица по которым установлены на 6 преступлений, с 80 до 74;  </w:t>
      </w:r>
    </w:p>
    <w:p w:rsidR="000A30B6" w:rsidRDefault="000A30B6" w:rsidP="000A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улица – на 31 преступление, с 164 до 133 случаев, прямо пропорционально снижение преступлений данной категории лица, по которым установлены – на 16 преступлений, с 61 до 45 преступления.</w:t>
      </w:r>
    </w:p>
    <w:p w:rsidR="000A30B6" w:rsidRDefault="000A30B6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Анализируя отдельные виды преступлений, приходится констатировать </w:t>
      </w:r>
      <w:r w:rsidRPr="000A30B6">
        <w:rPr>
          <w:sz w:val="28"/>
          <w:szCs w:val="28"/>
        </w:rPr>
        <w:t>значительный рост</w:t>
      </w:r>
      <w:r>
        <w:rPr>
          <w:sz w:val="28"/>
          <w:szCs w:val="28"/>
        </w:rPr>
        <w:t xml:space="preserve"> грабежей на территории оперативного обслуживания – с 9 до 13 случаев или на 44,4%, прямо пропорционален рост количества установленных лиц с 6 до 12 и рост направленных УД в суд – с 4 до 14, или на </w:t>
      </w:r>
      <w:r>
        <w:rPr>
          <w:sz w:val="28"/>
          <w:szCs w:val="28"/>
        </w:rPr>
        <w:lastRenderedPageBreak/>
        <w:t>250%; зафиксирован один факт разбойного нападения, лицо по которому установлено, уголовное дело расследовано и направлено в суд.</w:t>
      </w:r>
    </w:p>
    <w:p w:rsidR="000A30B6" w:rsidRDefault="001A56F9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30B6">
        <w:rPr>
          <w:sz w:val="28"/>
          <w:szCs w:val="28"/>
        </w:rPr>
        <w:t>ост мошенничеств составил 24,8% - с 133 до 166 случаев, лица установлены по 20 преступлениям (+18), вымогательств – на 300% или с 1 до 4 (+3), хранения оружия с 0 до 2 преступлений или на 200% (+2), умышленное причинение тяжкого вреда здоровью с 3 случаев до 6 или на 100%, по всем 6 случаям лица установлены сотрудниками полиции.</w:t>
      </w:r>
    </w:p>
    <w:p w:rsidR="000A30B6" w:rsidRDefault="000A30B6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Наряду с этим зафиксировано </w:t>
      </w:r>
      <w:r w:rsidRPr="000A30B6">
        <w:rPr>
          <w:sz w:val="28"/>
          <w:szCs w:val="28"/>
        </w:rPr>
        <w:t>значительное снижение</w:t>
      </w:r>
      <w:r>
        <w:rPr>
          <w:sz w:val="28"/>
          <w:szCs w:val="28"/>
        </w:rPr>
        <w:t xml:space="preserve"> регистрации преступлений, таких как убийства с 5 до 2, преступлений связанных со сбытом наркотических средств с 61 до 47 или на 22,9%. Зафиксировано значительное снижение краж с 320 до 266 преступлений или на 20,3%.</w:t>
      </w:r>
    </w:p>
    <w:p w:rsidR="000A30B6" w:rsidRPr="00473434" w:rsidRDefault="000A30B6" w:rsidP="000A30B6">
      <w:pPr>
        <w:pStyle w:val="a7"/>
        <w:ind w:firstLine="622"/>
        <w:jc w:val="both"/>
        <w:rPr>
          <w:color w:val="FF0000"/>
          <w:sz w:val="28"/>
          <w:szCs w:val="28"/>
        </w:rPr>
      </w:pPr>
      <w:r w:rsidRPr="00906CF4">
        <w:rPr>
          <w:sz w:val="28"/>
          <w:szCs w:val="28"/>
        </w:rPr>
        <w:t xml:space="preserve">За истекший период на </w:t>
      </w:r>
      <w:r>
        <w:rPr>
          <w:sz w:val="28"/>
          <w:szCs w:val="28"/>
        </w:rPr>
        <w:t>20</w:t>
      </w:r>
      <w:r w:rsidRPr="00906CF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CF4">
        <w:rPr>
          <w:sz w:val="28"/>
          <w:szCs w:val="28"/>
        </w:rPr>
        <w:t xml:space="preserve">% снизилось количество выявленных преступлений двойной превенции </w:t>
      </w:r>
      <w:r>
        <w:rPr>
          <w:sz w:val="28"/>
          <w:szCs w:val="28"/>
        </w:rPr>
        <w:t xml:space="preserve">с </w:t>
      </w:r>
      <w:r w:rsidRPr="00906CF4">
        <w:rPr>
          <w:sz w:val="28"/>
          <w:szCs w:val="28"/>
        </w:rPr>
        <w:t>15</w:t>
      </w:r>
      <w:r>
        <w:rPr>
          <w:sz w:val="28"/>
          <w:szCs w:val="28"/>
        </w:rPr>
        <w:t xml:space="preserve"> до 12</w:t>
      </w:r>
      <w:r w:rsidR="009C07F4">
        <w:rPr>
          <w:sz w:val="28"/>
          <w:szCs w:val="28"/>
        </w:rPr>
        <w:t xml:space="preserve"> </w:t>
      </w:r>
      <w:r w:rsidRPr="00906CF4">
        <w:rPr>
          <w:sz w:val="28"/>
          <w:szCs w:val="28"/>
        </w:rPr>
        <w:t>(-</w:t>
      </w:r>
      <w:r>
        <w:rPr>
          <w:sz w:val="28"/>
          <w:szCs w:val="28"/>
        </w:rPr>
        <w:t>3</w:t>
      </w:r>
      <w:r w:rsidRPr="00906CF4">
        <w:rPr>
          <w:sz w:val="28"/>
          <w:szCs w:val="28"/>
        </w:rPr>
        <w:t>). Количество уголовных дел</w:t>
      </w:r>
      <w:r>
        <w:rPr>
          <w:sz w:val="28"/>
          <w:szCs w:val="28"/>
        </w:rPr>
        <w:t xml:space="preserve"> этой категории</w:t>
      </w:r>
      <w:r w:rsidRPr="00906CF4">
        <w:rPr>
          <w:sz w:val="28"/>
          <w:szCs w:val="28"/>
        </w:rPr>
        <w:t>, направленных суд</w:t>
      </w:r>
      <w:r>
        <w:rPr>
          <w:sz w:val="28"/>
          <w:szCs w:val="28"/>
        </w:rPr>
        <w:t>,</w:t>
      </w:r>
      <w:r w:rsidRPr="00906CF4">
        <w:rPr>
          <w:sz w:val="28"/>
          <w:szCs w:val="28"/>
        </w:rPr>
        <w:t xml:space="preserve"> снизилось по сравнению с прошлым годом</w:t>
      </w:r>
      <w:r>
        <w:rPr>
          <w:sz w:val="28"/>
          <w:szCs w:val="28"/>
        </w:rPr>
        <w:t xml:space="preserve"> с </w:t>
      </w:r>
      <w:r w:rsidR="009C07F4">
        <w:rPr>
          <w:sz w:val="28"/>
          <w:szCs w:val="28"/>
        </w:rPr>
        <w:t>9</w:t>
      </w:r>
      <w:r>
        <w:rPr>
          <w:sz w:val="28"/>
          <w:szCs w:val="28"/>
        </w:rPr>
        <w:t xml:space="preserve"> до </w:t>
      </w:r>
      <w:r w:rsidR="009C07F4">
        <w:rPr>
          <w:sz w:val="28"/>
          <w:szCs w:val="28"/>
        </w:rPr>
        <w:t>7</w:t>
      </w:r>
      <w:r w:rsidRPr="00906CF4">
        <w:rPr>
          <w:sz w:val="28"/>
          <w:szCs w:val="28"/>
        </w:rPr>
        <w:t xml:space="preserve"> (-</w:t>
      </w:r>
      <w:r w:rsidR="009C07F4">
        <w:rPr>
          <w:sz w:val="28"/>
          <w:szCs w:val="28"/>
        </w:rPr>
        <w:t>2</w:t>
      </w:r>
      <w:r w:rsidRPr="00EE6625">
        <w:rPr>
          <w:sz w:val="28"/>
          <w:szCs w:val="28"/>
        </w:rPr>
        <w:t xml:space="preserve">). </w:t>
      </w:r>
      <w:r w:rsidR="009C07F4">
        <w:rPr>
          <w:sz w:val="28"/>
          <w:szCs w:val="28"/>
        </w:rPr>
        <w:t>С</w:t>
      </w:r>
      <w:r w:rsidRPr="00EE6625">
        <w:rPr>
          <w:sz w:val="28"/>
          <w:szCs w:val="28"/>
        </w:rPr>
        <w:t xml:space="preserve">оответствуют складывающейся оперативной обстановки результаты деятельности по административной </w:t>
      </w:r>
      <w:proofErr w:type="spellStart"/>
      <w:r w:rsidRPr="00EE6625">
        <w:rPr>
          <w:sz w:val="28"/>
          <w:szCs w:val="28"/>
        </w:rPr>
        <w:t>преюдиции</w:t>
      </w:r>
      <w:proofErr w:type="spellEnd"/>
      <w:r w:rsidR="009C07F4">
        <w:rPr>
          <w:sz w:val="28"/>
          <w:szCs w:val="28"/>
        </w:rPr>
        <w:t xml:space="preserve">, так </w:t>
      </w:r>
      <w:r w:rsidR="009C07F4" w:rsidRPr="009C07F4">
        <w:rPr>
          <w:sz w:val="28"/>
          <w:szCs w:val="28"/>
        </w:rPr>
        <w:t xml:space="preserve">рост количества привлеченных правонарушителей по </w:t>
      </w:r>
      <w:r w:rsidRPr="009C07F4">
        <w:rPr>
          <w:sz w:val="28"/>
          <w:szCs w:val="28"/>
        </w:rPr>
        <w:t>ст. 6.1.1. КоАП РФ</w:t>
      </w:r>
      <w:r w:rsidR="009C07F4">
        <w:rPr>
          <w:sz w:val="28"/>
          <w:szCs w:val="28"/>
        </w:rPr>
        <w:t xml:space="preserve"> составил 140% </w:t>
      </w:r>
      <w:r w:rsidRPr="00EE6625">
        <w:rPr>
          <w:sz w:val="28"/>
          <w:szCs w:val="28"/>
        </w:rPr>
        <w:t>–</w:t>
      </w:r>
      <w:r w:rsidR="009C07F4">
        <w:rPr>
          <w:sz w:val="28"/>
          <w:szCs w:val="28"/>
        </w:rPr>
        <w:t xml:space="preserve"> 36 </w:t>
      </w:r>
      <w:r w:rsidRPr="00EE6625">
        <w:rPr>
          <w:sz w:val="28"/>
          <w:szCs w:val="28"/>
        </w:rPr>
        <w:t>административных расследований</w:t>
      </w:r>
      <w:r w:rsidR="009C07F4">
        <w:rPr>
          <w:sz w:val="28"/>
          <w:szCs w:val="28"/>
        </w:rPr>
        <w:t xml:space="preserve"> (2021 - 15)</w:t>
      </w:r>
      <w:r w:rsidRPr="00EE6625">
        <w:rPr>
          <w:sz w:val="28"/>
          <w:szCs w:val="28"/>
        </w:rPr>
        <w:t xml:space="preserve">, 7.27. КоАП РФ – </w:t>
      </w:r>
      <w:r w:rsidR="009C07F4">
        <w:rPr>
          <w:sz w:val="28"/>
          <w:szCs w:val="28"/>
        </w:rPr>
        <w:t>10 (-5)</w:t>
      </w:r>
      <w:r w:rsidRPr="00EE6625">
        <w:rPr>
          <w:sz w:val="28"/>
          <w:szCs w:val="28"/>
        </w:rPr>
        <w:t>.</w:t>
      </w:r>
    </w:p>
    <w:p w:rsidR="000A30B6" w:rsidRPr="00906CF4" w:rsidRDefault="000A30B6" w:rsidP="000A30B6">
      <w:pPr>
        <w:pStyle w:val="a3"/>
        <w:spacing w:after="0"/>
        <w:ind w:left="0" w:right="142" w:firstLine="622"/>
        <w:jc w:val="both"/>
        <w:rPr>
          <w:sz w:val="28"/>
          <w:szCs w:val="28"/>
        </w:rPr>
      </w:pPr>
      <w:r w:rsidRPr="00906CF4">
        <w:rPr>
          <w:sz w:val="28"/>
          <w:szCs w:val="28"/>
        </w:rPr>
        <w:t xml:space="preserve">За 12 месяцев текущего </w:t>
      </w:r>
      <w:r>
        <w:rPr>
          <w:sz w:val="28"/>
          <w:szCs w:val="28"/>
        </w:rPr>
        <w:t xml:space="preserve">года </w:t>
      </w:r>
      <w:r w:rsidR="004159EA">
        <w:rPr>
          <w:sz w:val="28"/>
          <w:szCs w:val="28"/>
        </w:rPr>
        <w:t xml:space="preserve">пресечено функционирование </w:t>
      </w:r>
      <w:r w:rsidR="009C07F4">
        <w:rPr>
          <w:sz w:val="28"/>
          <w:szCs w:val="28"/>
        </w:rPr>
        <w:t>1</w:t>
      </w:r>
      <w:r w:rsidRPr="00906CF4">
        <w:rPr>
          <w:sz w:val="28"/>
          <w:szCs w:val="28"/>
        </w:rPr>
        <w:t xml:space="preserve"> притон</w:t>
      </w:r>
      <w:r w:rsidR="004159EA">
        <w:rPr>
          <w:sz w:val="28"/>
          <w:szCs w:val="28"/>
        </w:rPr>
        <w:t>а</w:t>
      </w:r>
      <w:r w:rsidRPr="00906CF4">
        <w:rPr>
          <w:sz w:val="28"/>
          <w:szCs w:val="28"/>
        </w:rPr>
        <w:t xml:space="preserve"> для потребления наркотических и психотропных веществ</w:t>
      </w:r>
      <w:r w:rsidR="009C07F4">
        <w:rPr>
          <w:sz w:val="28"/>
          <w:szCs w:val="28"/>
        </w:rPr>
        <w:t xml:space="preserve"> 1</w:t>
      </w:r>
      <w:r w:rsidRPr="00906CF4">
        <w:rPr>
          <w:sz w:val="28"/>
          <w:szCs w:val="28"/>
        </w:rPr>
        <w:t xml:space="preserve"> (0; УВД </w:t>
      </w:r>
      <w:r>
        <w:rPr>
          <w:sz w:val="28"/>
          <w:szCs w:val="28"/>
        </w:rPr>
        <w:t>+</w:t>
      </w:r>
      <w:r w:rsidR="009C07F4">
        <w:rPr>
          <w:sz w:val="28"/>
          <w:szCs w:val="28"/>
        </w:rPr>
        <w:t>22,2</w:t>
      </w:r>
      <w:r w:rsidRPr="00906CF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9C07F4">
        <w:rPr>
          <w:sz w:val="28"/>
          <w:szCs w:val="28"/>
        </w:rPr>
        <w:t>%).</w:t>
      </w:r>
    </w:p>
    <w:p w:rsidR="004159EA" w:rsidRDefault="000A30B6" w:rsidP="000A30B6">
      <w:pPr>
        <w:pStyle w:val="a3"/>
        <w:spacing w:after="0"/>
        <w:ind w:left="0" w:right="142" w:firstLine="622"/>
        <w:jc w:val="both"/>
        <w:rPr>
          <w:sz w:val="28"/>
          <w:szCs w:val="28"/>
        </w:rPr>
      </w:pPr>
      <w:r w:rsidRPr="00473434">
        <w:rPr>
          <w:color w:val="FF0000"/>
          <w:sz w:val="28"/>
          <w:szCs w:val="28"/>
        </w:rPr>
        <w:t xml:space="preserve">  </w:t>
      </w:r>
      <w:r w:rsidRPr="004C26AD">
        <w:rPr>
          <w:sz w:val="28"/>
          <w:szCs w:val="28"/>
        </w:rPr>
        <w:t>За отчетный период 20</w:t>
      </w:r>
      <w:r>
        <w:rPr>
          <w:sz w:val="28"/>
          <w:szCs w:val="28"/>
        </w:rPr>
        <w:t>2</w:t>
      </w:r>
      <w:r w:rsidR="00D57F5C">
        <w:rPr>
          <w:sz w:val="28"/>
          <w:szCs w:val="28"/>
        </w:rPr>
        <w:t>2</w:t>
      </w:r>
      <w:r w:rsidRPr="004C26AD">
        <w:rPr>
          <w:sz w:val="28"/>
          <w:szCs w:val="28"/>
        </w:rPr>
        <w:t xml:space="preserve"> года по «горячим следам» раскрыто </w:t>
      </w:r>
      <w:r w:rsidR="00D57F5C">
        <w:rPr>
          <w:sz w:val="28"/>
          <w:szCs w:val="28"/>
        </w:rPr>
        <w:t>9</w:t>
      </w:r>
      <w:r w:rsidRPr="004C26AD">
        <w:rPr>
          <w:sz w:val="28"/>
          <w:szCs w:val="28"/>
        </w:rPr>
        <w:t xml:space="preserve"> общественно-опасн</w:t>
      </w:r>
      <w:r w:rsidR="00D57F5C">
        <w:rPr>
          <w:sz w:val="28"/>
          <w:szCs w:val="28"/>
        </w:rPr>
        <w:t>ых</w:t>
      </w:r>
      <w:r w:rsidRPr="004C26AD">
        <w:rPr>
          <w:sz w:val="28"/>
          <w:szCs w:val="28"/>
        </w:rPr>
        <w:t xml:space="preserve"> деяни</w:t>
      </w:r>
      <w:r w:rsidR="00D57F5C">
        <w:rPr>
          <w:sz w:val="28"/>
          <w:szCs w:val="28"/>
        </w:rPr>
        <w:t>й</w:t>
      </w:r>
      <w:r>
        <w:rPr>
          <w:sz w:val="28"/>
          <w:szCs w:val="28"/>
        </w:rPr>
        <w:t xml:space="preserve"> (ОВ ППСП</w:t>
      </w:r>
      <w:r w:rsidR="004159EA">
        <w:rPr>
          <w:sz w:val="28"/>
          <w:szCs w:val="28"/>
        </w:rPr>
        <w:t xml:space="preserve"> -1, УУП – 1, ОУР - 5</w:t>
      </w:r>
      <w:r>
        <w:rPr>
          <w:sz w:val="28"/>
          <w:szCs w:val="28"/>
        </w:rPr>
        <w:t>)</w:t>
      </w:r>
      <w:r w:rsidR="004159EA">
        <w:rPr>
          <w:sz w:val="28"/>
          <w:szCs w:val="28"/>
        </w:rPr>
        <w:t>, рост составил 8 единиц по сравнению с опытом прошлого года</w:t>
      </w:r>
      <w:r w:rsidRPr="004C26AD">
        <w:rPr>
          <w:sz w:val="28"/>
          <w:szCs w:val="28"/>
        </w:rPr>
        <w:t xml:space="preserve">. С использованием видеонаблюдения раскрыто всего </w:t>
      </w:r>
      <w:r w:rsidR="00D57F5C">
        <w:rPr>
          <w:sz w:val="28"/>
          <w:szCs w:val="28"/>
        </w:rPr>
        <w:t>48 (+11)</w:t>
      </w:r>
      <w:r w:rsidRPr="004C26AD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, из них: УВД -1, </w:t>
      </w:r>
      <w:r w:rsidR="00D57F5C">
        <w:rPr>
          <w:sz w:val="28"/>
          <w:szCs w:val="28"/>
        </w:rPr>
        <w:t xml:space="preserve">ОУР </w:t>
      </w:r>
      <w:r>
        <w:rPr>
          <w:sz w:val="28"/>
          <w:szCs w:val="28"/>
        </w:rPr>
        <w:t>О</w:t>
      </w:r>
      <w:r w:rsidR="00D57F5C">
        <w:rPr>
          <w:sz w:val="28"/>
          <w:szCs w:val="28"/>
        </w:rPr>
        <w:t>М</w:t>
      </w:r>
      <w:r>
        <w:rPr>
          <w:sz w:val="28"/>
          <w:szCs w:val="28"/>
        </w:rPr>
        <w:t>ВД -</w:t>
      </w:r>
      <w:r w:rsidR="00D57F5C">
        <w:rPr>
          <w:sz w:val="28"/>
          <w:szCs w:val="28"/>
        </w:rPr>
        <w:t>20</w:t>
      </w:r>
      <w:r>
        <w:rPr>
          <w:sz w:val="28"/>
          <w:szCs w:val="28"/>
        </w:rPr>
        <w:t>, УУП-</w:t>
      </w:r>
      <w:r w:rsidR="004159EA">
        <w:rPr>
          <w:sz w:val="28"/>
          <w:szCs w:val="28"/>
        </w:rPr>
        <w:t>8</w:t>
      </w:r>
      <w:r>
        <w:rPr>
          <w:sz w:val="28"/>
          <w:szCs w:val="28"/>
        </w:rPr>
        <w:t>, ОВ ППСП-</w:t>
      </w:r>
      <w:r w:rsidR="00415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159EA" w:rsidRPr="004159EA">
        <w:rPr>
          <w:sz w:val="28"/>
          <w:szCs w:val="28"/>
        </w:rPr>
        <w:t xml:space="preserve"> </w:t>
      </w:r>
    </w:p>
    <w:p w:rsidR="000A30B6" w:rsidRPr="004C26AD" w:rsidRDefault="004159EA" w:rsidP="000A30B6">
      <w:pPr>
        <w:pStyle w:val="a3"/>
        <w:spacing w:after="0"/>
        <w:ind w:left="0" w:right="142" w:firstLine="622"/>
        <w:jc w:val="both"/>
        <w:rPr>
          <w:sz w:val="28"/>
          <w:szCs w:val="28"/>
        </w:rPr>
      </w:pPr>
      <w:r w:rsidRPr="004C26AD">
        <w:rPr>
          <w:sz w:val="28"/>
          <w:szCs w:val="28"/>
        </w:rPr>
        <w:t xml:space="preserve">С учетом имеющихся показателей </w:t>
      </w:r>
      <w:r w:rsidRPr="004C26AD">
        <w:rPr>
          <w:rStyle w:val="2"/>
          <w:sz w:val="28"/>
          <w:szCs w:val="28"/>
        </w:rPr>
        <w:t xml:space="preserve">деятельность Отдела МВД России по району Южное Медведково г. Москвы в соответствии с приказом МВД России № 1040-2013г. оценена </w:t>
      </w:r>
      <w:r>
        <w:rPr>
          <w:rStyle w:val="2"/>
          <w:sz w:val="28"/>
          <w:szCs w:val="28"/>
        </w:rPr>
        <w:t>положительно, Отдел занимает 35 место в рейтинге подразделений ГУ МВД России по г. Москве (</w:t>
      </w:r>
      <w:r w:rsidR="001A56F9">
        <w:rPr>
          <w:rStyle w:val="2"/>
          <w:sz w:val="28"/>
          <w:szCs w:val="28"/>
        </w:rPr>
        <w:t xml:space="preserve">в </w:t>
      </w:r>
      <w:r>
        <w:rPr>
          <w:rStyle w:val="2"/>
          <w:sz w:val="28"/>
          <w:szCs w:val="28"/>
        </w:rPr>
        <w:t>2021 год деятельность оцен</w:t>
      </w:r>
      <w:r w:rsidR="001A56F9">
        <w:rPr>
          <w:rStyle w:val="2"/>
          <w:sz w:val="28"/>
          <w:szCs w:val="28"/>
        </w:rPr>
        <w:t>ивалась</w:t>
      </w:r>
      <w:r>
        <w:rPr>
          <w:rStyle w:val="2"/>
          <w:sz w:val="28"/>
          <w:szCs w:val="28"/>
        </w:rPr>
        <w:t xml:space="preserve"> отрицательно, Отдел зан</w:t>
      </w:r>
      <w:r w:rsidR="001A56F9">
        <w:rPr>
          <w:rStyle w:val="2"/>
          <w:sz w:val="28"/>
          <w:szCs w:val="28"/>
        </w:rPr>
        <w:t>имал</w:t>
      </w:r>
      <w:r>
        <w:rPr>
          <w:rStyle w:val="2"/>
          <w:sz w:val="28"/>
          <w:szCs w:val="28"/>
        </w:rPr>
        <w:t xml:space="preserve"> 107 место в рейтинге подразделений ГУ</w:t>
      </w:r>
      <w:r w:rsidR="001A56F9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МВД России по г. Москве).</w:t>
      </w:r>
      <w:r w:rsidR="001A56F9">
        <w:rPr>
          <w:rStyle w:val="2"/>
          <w:sz w:val="28"/>
          <w:szCs w:val="28"/>
        </w:rPr>
        <w:t xml:space="preserve"> За 2022 год деятельность Отдела повысилась в рейтинге на 72 позиции.</w:t>
      </w:r>
    </w:p>
    <w:p w:rsidR="000A30B6" w:rsidRDefault="004159EA" w:rsidP="000A3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изложенное, в процессе оздоровления криминогенной обстановки в районе наметились положительные тенденции, в предстоящем периоде следует обратить внимание служб охраны общественного порядка на выявление преступлений двойной превенции, так как имеющийся рост показателей в данном направлении не является достаточным. Службе уголовного розыска предстоит акцентировать свою деятельность на раскрытии преступлений категории прошлых лет. </w:t>
      </w:r>
    </w:p>
    <w:p w:rsidR="00834AE3" w:rsidRDefault="00834AE3" w:rsidP="00834AE3">
      <w:pPr>
        <w:pStyle w:val="a3"/>
        <w:spacing w:after="0"/>
        <w:ind w:left="0" w:firstLine="426"/>
        <w:jc w:val="both"/>
        <w:rPr>
          <w:sz w:val="28"/>
          <w:szCs w:val="28"/>
        </w:rPr>
      </w:pPr>
    </w:p>
    <w:p w:rsidR="00834AE3" w:rsidRPr="00A45643" w:rsidRDefault="00834AE3" w:rsidP="00834AE3">
      <w:pPr>
        <w:pStyle w:val="a3"/>
        <w:spacing w:after="0"/>
        <w:ind w:left="0" w:firstLine="426"/>
        <w:jc w:val="both"/>
        <w:rPr>
          <w:sz w:val="28"/>
          <w:szCs w:val="28"/>
        </w:rPr>
      </w:pPr>
    </w:p>
    <w:p w:rsidR="00834AE3" w:rsidRPr="00A45643" w:rsidRDefault="00834AE3" w:rsidP="00834AE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A45643">
        <w:rPr>
          <w:sz w:val="28"/>
          <w:szCs w:val="28"/>
        </w:rPr>
        <w:t xml:space="preserve">таб Отдела МВД России </w:t>
      </w:r>
    </w:p>
    <w:p w:rsidR="00834AE3" w:rsidRPr="00A45643" w:rsidRDefault="00834AE3" w:rsidP="00834AE3">
      <w:pPr>
        <w:pStyle w:val="a3"/>
        <w:tabs>
          <w:tab w:val="left" w:pos="5670"/>
          <w:tab w:val="left" w:pos="8080"/>
        </w:tabs>
        <w:spacing w:after="0"/>
        <w:ind w:left="0"/>
        <w:rPr>
          <w:sz w:val="28"/>
          <w:szCs w:val="28"/>
        </w:rPr>
      </w:pPr>
      <w:r w:rsidRPr="00A45643">
        <w:rPr>
          <w:sz w:val="28"/>
          <w:szCs w:val="28"/>
        </w:rPr>
        <w:t>по району Южное Медведково</w:t>
      </w:r>
      <w:r>
        <w:rPr>
          <w:sz w:val="28"/>
          <w:szCs w:val="28"/>
        </w:rPr>
        <w:t xml:space="preserve"> г. Москвы</w:t>
      </w:r>
    </w:p>
    <w:p w:rsidR="00834AE3" w:rsidRPr="00A45643" w:rsidRDefault="00834AE3" w:rsidP="00834AE3">
      <w:pPr>
        <w:pStyle w:val="a3"/>
        <w:tabs>
          <w:tab w:val="left" w:pos="5670"/>
          <w:tab w:val="left" w:pos="8080"/>
        </w:tabs>
        <w:spacing w:after="0"/>
        <w:ind w:left="0"/>
        <w:rPr>
          <w:sz w:val="28"/>
          <w:szCs w:val="28"/>
        </w:rPr>
      </w:pPr>
    </w:p>
    <w:p w:rsidR="008A3374" w:rsidRDefault="008A3374"/>
    <w:sectPr w:rsidR="008A3374" w:rsidSect="008456EB">
      <w:headerReference w:type="even" r:id="rId6"/>
      <w:headerReference w:type="default" r:id="rId7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EF" w:rsidRDefault="008A33EF">
      <w:r>
        <w:separator/>
      </w:r>
    </w:p>
  </w:endnote>
  <w:endnote w:type="continuationSeparator" w:id="0">
    <w:p w:rsidR="008A33EF" w:rsidRDefault="008A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EF" w:rsidRDefault="008A33EF">
      <w:r>
        <w:separator/>
      </w:r>
    </w:p>
  </w:footnote>
  <w:footnote w:type="continuationSeparator" w:id="0">
    <w:p w:rsidR="008A33EF" w:rsidRDefault="008A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A1" w:rsidRDefault="00B066FC" w:rsidP="00AC4B2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DA1" w:rsidRDefault="008A33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A1" w:rsidRDefault="00B066FC" w:rsidP="00AC4B2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702">
      <w:rPr>
        <w:rStyle w:val="a9"/>
        <w:noProof/>
      </w:rPr>
      <w:t>2</w:t>
    </w:r>
    <w:r>
      <w:rPr>
        <w:rStyle w:val="a9"/>
      </w:rPr>
      <w:fldChar w:fldCharType="end"/>
    </w:r>
  </w:p>
  <w:p w:rsidR="00737DA1" w:rsidRDefault="008A33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2"/>
    <w:rsid w:val="000250BD"/>
    <w:rsid w:val="000553C8"/>
    <w:rsid w:val="000A30B6"/>
    <w:rsid w:val="000B791C"/>
    <w:rsid w:val="001A56F9"/>
    <w:rsid w:val="0027222C"/>
    <w:rsid w:val="002902A6"/>
    <w:rsid w:val="002D5D10"/>
    <w:rsid w:val="002F0325"/>
    <w:rsid w:val="00300F36"/>
    <w:rsid w:val="00390691"/>
    <w:rsid w:val="00403FF4"/>
    <w:rsid w:val="004114F1"/>
    <w:rsid w:val="004159EA"/>
    <w:rsid w:val="00431165"/>
    <w:rsid w:val="0043194E"/>
    <w:rsid w:val="00463B2A"/>
    <w:rsid w:val="004C0013"/>
    <w:rsid w:val="00511533"/>
    <w:rsid w:val="00563AFC"/>
    <w:rsid w:val="00572489"/>
    <w:rsid w:val="00574FB6"/>
    <w:rsid w:val="00632B4C"/>
    <w:rsid w:val="006D52B5"/>
    <w:rsid w:val="006F5302"/>
    <w:rsid w:val="007E50DC"/>
    <w:rsid w:val="00834AE3"/>
    <w:rsid w:val="008573D8"/>
    <w:rsid w:val="00871DF7"/>
    <w:rsid w:val="008A3374"/>
    <w:rsid w:val="008A33EF"/>
    <w:rsid w:val="009C07F4"/>
    <w:rsid w:val="00A167EA"/>
    <w:rsid w:val="00A3704A"/>
    <w:rsid w:val="00A51341"/>
    <w:rsid w:val="00AC1FB1"/>
    <w:rsid w:val="00B066FC"/>
    <w:rsid w:val="00B2010C"/>
    <w:rsid w:val="00C41B79"/>
    <w:rsid w:val="00C44932"/>
    <w:rsid w:val="00C6357F"/>
    <w:rsid w:val="00C82250"/>
    <w:rsid w:val="00D20702"/>
    <w:rsid w:val="00D30960"/>
    <w:rsid w:val="00D57F5C"/>
    <w:rsid w:val="00EE6625"/>
    <w:rsid w:val="00F6271D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9E16-F001-4137-8D1D-59C6A6D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4A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34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3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34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4AE3"/>
  </w:style>
  <w:style w:type="character" w:customStyle="1" w:styleId="2">
    <w:name w:val="Основной текст (2)_"/>
    <w:link w:val="21"/>
    <w:rsid w:val="00834AE3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34AE3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1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1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UM_ZNO</dc:creator>
  <cp:keywords/>
  <dc:description/>
  <cp:lastModifiedBy>AniksTD</cp:lastModifiedBy>
  <cp:revision>2</cp:revision>
  <cp:lastPrinted>2022-01-11T07:52:00Z</cp:lastPrinted>
  <dcterms:created xsi:type="dcterms:W3CDTF">2023-01-10T14:12:00Z</dcterms:created>
  <dcterms:modified xsi:type="dcterms:W3CDTF">2023-01-10T14:12:00Z</dcterms:modified>
</cp:coreProperties>
</file>